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6EC8" w14:textId="77777777" w:rsidR="006505D8" w:rsidRDefault="006505D8">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6505D8" w14:paraId="4152F7FB" w14:textId="77777777">
        <w:trPr>
          <w:trHeight w:hRule="exact" w:val="226"/>
        </w:trPr>
        <w:tc>
          <w:tcPr>
            <w:tcW w:w="10544" w:type="dxa"/>
            <w:shd w:val="clear" w:color="auto" w:fill="auto"/>
            <w:noWrap/>
            <w:tcMar>
              <w:left w:w="56" w:type="dxa"/>
              <w:right w:w="56" w:type="dxa"/>
            </w:tcMar>
            <w:vAlign w:val="center"/>
          </w:tcPr>
          <w:p w14:paraId="6EE0CE30" w14:textId="77777777" w:rsidR="006505D8" w:rsidRDefault="006505D8">
            <w:pPr>
              <w:keepNext/>
              <w:autoSpaceDE w:val="0"/>
              <w:autoSpaceDN w:val="0"/>
              <w:jc w:val="both"/>
              <w:rPr>
                <w:rFonts w:ascii="Arial" w:eastAsia="Arial" w:hAnsi="Arial" w:cs="Arial"/>
                <w:color w:val="000000"/>
                <w:sz w:val="16"/>
              </w:rPr>
            </w:pPr>
          </w:p>
        </w:tc>
      </w:tr>
      <w:tr w:rsidR="006505D8" w14:paraId="4C8EED3B" w14:textId="77777777">
        <w:trPr>
          <w:trHeight w:hRule="exact" w:val="453"/>
        </w:trPr>
        <w:tc>
          <w:tcPr>
            <w:tcW w:w="10544" w:type="dxa"/>
            <w:shd w:val="clear" w:color="auto" w:fill="auto"/>
            <w:noWrap/>
            <w:tcMar>
              <w:left w:w="56" w:type="dxa"/>
              <w:right w:w="56" w:type="dxa"/>
            </w:tcMar>
            <w:vAlign w:val="center"/>
          </w:tcPr>
          <w:p w14:paraId="27002B6E" w14:textId="77777777" w:rsidR="006505D8" w:rsidRDefault="006505D8">
            <w:pPr>
              <w:keepNext/>
              <w:autoSpaceDE w:val="0"/>
              <w:autoSpaceDN w:val="0"/>
              <w:rPr>
                <w:rFonts w:ascii="Arial" w:eastAsia="Arial" w:hAnsi="Arial" w:cs="Arial"/>
                <w:color w:val="000000"/>
                <w:sz w:val="16"/>
              </w:rPr>
            </w:pPr>
          </w:p>
        </w:tc>
      </w:tr>
      <w:tr w:rsidR="006505D8" w14:paraId="20F953E0" w14:textId="77777777">
        <w:trPr>
          <w:trHeight w:hRule="exact" w:val="481"/>
        </w:trPr>
        <w:tc>
          <w:tcPr>
            <w:tcW w:w="10544" w:type="dxa"/>
            <w:shd w:val="clear" w:color="auto" w:fill="auto"/>
            <w:noWrap/>
            <w:tcMar>
              <w:left w:w="56" w:type="dxa"/>
              <w:right w:w="56" w:type="dxa"/>
            </w:tcMar>
            <w:vAlign w:val="center"/>
          </w:tcPr>
          <w:p w14:paraId="222FDB35" w14:textId="77777777" w:rsidR="006505D8" w:rsidRDefault="00434033">
            <w:pPr>
              <w:keepNext/>
              <w:autoSpaceDE w:val="0"/>
              <w:autoSpaceDN w:val="0"/>
              <w:jc w:val="center"/>
            </w:pPr>
            <w:r>
              <w:rPr>
                <w:rFonts w:ascii="Arial" w:eastAsia="Arial" w:hAnsi="Arial" w:cs="Arial"/>
                <w:b/>
                <w:color w:val="000000"/>
                <w:sz w:val="28"/>
              </w:rPr>
              <w:t>Key Investor Information</w:t>
            </w:r>
          </w:p>
        </w:tc>
      </w:tr>
      <w:tr w:rsidR="006505D8" w14:paraId="4033ACCB" w14:textId="77777777">
        <w:trPr>
          <w:trHeight w:hRule="exact" w:val="737"/>
        </w:trPr>
        <w:tc>
          <w:tcPr>
            <w:tcW w:w="10544" w:type="dxa"/>
            <w:shd w:val="clear" w:color="auto" w:fill="auto"/>
            <w:noWrap/>
            <w:tcMar>
              <w:left w:w="56" w:type="dxa"/>
              <w:right w:w="56" w:type="dxa"/>
            </w:tcMar>
          </w:tcPr>
          <w:p w14:paraId="18138721" w14:textId="77777777" w:rsidR="006505D8" w:rsidRDefault="00434033">
            <w:pPr>
              <w:keepLines/>
              <w:autoSpaceDE w:val="0"/>
              <w:autoSpaceDN w:val="0"/>
              <w:jc w:val="both"/>
            </w:pPr>
            <w:r>
              <w:rPr>
                <w:rFonts w:ascii="Arial" w:eastAsia="Arial" w:hAnsi="Arial" w:cs="Arial"/>
                <w:b/>
                <w:color w:val="000000"/>
                <w:sz w:val="16"/>
              </w:rPr>
              <w:t>This document provides you with key investor information about this Fund. It is not marketing material. The information is required by law to help you understand the nature and the risks of investing in this Fund. You are advised to read it so you can make</w:t>
            </w:r>
            <w:r>
              <w:rPr>
                <w:rFonts w:ascii="Arial" w:eastAsia="Arial" w:hAnsi="Arial" w:cs="Arial"/>
                <w:b/>
                <w:color w:val="000000"/>
                <w:sz w:val="16"/>
              </w:rPr>
              <w:t xml:space="preserve"> an informed decision about whether to invest. </w:t>
            </w:r>
          </w:p>
        </w:tc>
      </w:tr>
    </w:tbl>
    <w:p w14:paraId="1978BD3E" w14:textId="77777777" w:rsidR="006505D8" w:rsidRDefault="006505D8">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6505D8" w14:paraId="5D864BFD" w14:textId="77777777">
        <w:trPr>
          <w:trHeight w:hRule="exact" w:val="340"/>
        </w:trPr>
        <w:tc>
          <w:tcPr>
            <w:tcW w:w="10544" w:type="dxa"/>
            <w:shd w:val="solid" w:color="C0C0C0" w:fill="auto"/>
            <w:tcMar>
              <w:left w:w="56" w:type="dxa"/>
              <w:right w:w="56" w:type="dxa"/>
            </w:tcMar>
            <w:vAlign w:val="center"/>
          </w:tcPr>
          <w:p w14:paraId="4800B0AA" w14:textId="7482C2DB" w:rsidR="006505D8" w:rsidRDefault="00434033">
            <w:pPr>
              <w:keepNext/>
              <w:autoSpaceDE w:val="0"/>
              <w:autoSpaceDN w:val="0"/>
            </w:pPr>
            <w:r>
              <w:rPr>
                <w:rFonts w:ascii="Arial" w:eastAsia="Arial" w:hAnsi="Arial" w:cs="Arial"/>
                <w:b/>
                <w:color w:val="000000"/>
                <w:sz w:val="24"/>
              </w:rPr>
              <w:t>27Four</w:t>
            </w:r>
            <w:r>
              <w:rPr>
                <w:rFonts w:ascii="Arial" w:eastAsia="Arial" w:hAnsi="Arial" w:cs="Arial"/>
                <w:b/>
                <w:color w:val="000000"/>
                <w:sz w:val="24"/>
              </w:rPr>
              <w:t xml:space="preserve"> Global Balanced Fund</w:t>
            </w:r>
          </w:p>
        </w:tc>
      </w:tr>
      <w:tr w:rsidR="006505D8" w14:paraId="0F1CE8C3" w14:textId="77777777">
        <w:trPr>
          <w:trHeight w:hRule="exact" w:val="170"/>
        </w:trPr>
        <w:tc>
          <w:tcPr>
            <w:tcW w:w="10544" w:type="dxa"/>
            <w:shd w:val="solid" w:color="C0C0C0" w:fill="auto"/>
            <w:tcMar>
              <w:left w:w="56" w:type="dxa"/>
              <w:right w:w="56" w:type="dxa"/>
            </w:tcMar>
          </w:tcPr>
          <w:p w14:paraId="041E07C6" w14:textId="77777777" w:rsidR="006505D8" w:rsidRDefault="00434033">
            <w:pPr>
              <w:keepNext/>
              <w:autoSpaceDE w:val="0"/>
              <w:autoSpaceDN w:val="0"/>
              <w:spacing w:before="3"/>
            </w:pPr>
            <w:r>
              <w:rPr>
                <w:rFonts w:ascii="Arial" w:eastAsia="Arial" w:hAnsi="Arial" w:cs="Arial"/>
                <w:b/>
                <w:color w:val="000000"/>
                <w:sz w:val="16"/>
              </w:rPr>
              <w:t>a sub-Fund of PRESCIENT GLOBAL FUNDS ICAV ("THE ICAV")</w:t>
            </w:r>
          </w:p>
        </w:tc>
      </w:tr>
      <w:tr w:rsidR="006505D8" w14:paraId="7E2246EF" w14:textId="77777777">
        <w:trPr>
          <w:trHeight w:hRule="exact" w:val="28"/>
        </w:trPr>
        <w:tc>
          <w:tcPr>
            <w:tcW w:w="10544" w:type="dxa"/>
            <w:shd w:val="solid" w:color="C0C0C0" w:fill="auto"/>
            <w:tcMar>
              <w:left w:w="56" w:type="dxa"/>
              <w:right w:w="56" w:type="dxa"/>
            </w:tcMar>
            <w:vAlign w:val="center"/>
          </w:tcPr>
          <w:p w14:paraId="631A2C4C" w14:textId="77777777" w:rsidR="006505D8" w:rsidRDefault="006505D8">
            <w:pPr>
              <w:keepNext/>
              <w:autoSpaceDE w:val="0"/>
              <w:autoSpaceDN w:val="0"/>
              <w:rPr>
                <w:rFonts w:ascii="Arial" w:eastAsia="Arial" w:hAnsi="Arial" w:cs="Arial"/>
                <w:b/>
                <w:color w:val="000000"/>
                <w:sz w:val="16"/>
              </w:rPr>
            </w:pPr>
          </w:p>
        </w:tc>
      </w:tr>
      <w:tr w:rsidR="006505D8" w14:paraId="486D03A3" w14:textId="77777777">
        <w:trPr>
          <w:trHeight w:hRule="exact" w:val="226"/>
        </w:trPr>
        <w:tc>
          <w:tcPr>
            <w:tcW w:w="10544" w:type="dxa"/>
            <w:shd w:val="solid" w:color="D9D9D9" w:fill="auto"/>
            <w:tcMar>
              <w:left w:w="56" w:type="dxa"/>
              <w:right w:w="56" w:type="dxa"/>
            </w:tcMar>
            <w:vAlign w:val="center"/>
          </w:tcPr>
          <w:p w14:paraId="04082B2D" w14:textId="77777777" w:rsidR="006505D8" w:rsidRDefault="00434033">
            <w:pPr>
              <w:keepNext/>
              <w:autoSpaceDE w:val="0"/>
              <w:autoSpaceDN w:val="0"/>
            </w:pPr>
            <w:r>
              <w:rPr>
                <w:rFonts w:ascii="Arial" w:eastAsia="Arial" w:hAnsi="Arial" w:cs="Arial"/>
                <w:b/>
                <w:color w:val="000000"/>
                <w:sz w:val="16"/>
              </w:rPr>
              <w:t>ISIN: IE00BCZQBR</w:t>
            </w:r>
            <w:proofErr w:type="gramStart"/>
            <w:r>
              <w:rPr>
                <w:rFonts w:ascii="Arial" w:eastAsia="Arial" w:hAnsi="Arial" w:cs="Arial"/>
                <w:b/>
                <w:color w:val="000000"/>
                <w:sz w:val="16"/>
              </w:rPr>
              <w:t>02 ,</w:t>
            </w:r>
            <w:proofErr w:type="gramEnd"/>
            <w:r>
              <w:rPr>
                <w:rFonts w:ascii="Arial" w:eastAsia="Arial" w:hAnsi="Arial" w:cs="Arial"/>
                <w:b/>
                <w:color w:val="000000"/>
                <w:sz w:val="16"/>
              </w:rPr>
              <w:t xml:space="preserve"> Share Class: C USD</w:t>
            </w:r>
          </w:p>
        </w:tc>
      </w:tr>
      <w:tr w:rsidR="006505D8" w14:paraId="14E6BCCA" w14:textId="77777777">
        <w:trPr>
          <w:trHeight w:hRule="exact" w:val="226"/>
        </w:trPr>
        <w:tc>
          <w:tcPr>
            <w:tcW w:w="10544" w:type="dxa"/>
            <w:shd w:val="solid" w:color="D9D9D9" w:fill="auto"/>
            <w:tcMar>
              <w:left w:w="56" w:type="dxa"/>
              <w:right w:w="56" w:type="dxa"/>
            </w:tcMar>
            <w:vAlign w:val="bottom"/>
          </w:tcPr>
          <w:p w14:paraId="19315717" w14:textId="77777777" w:rsidR="006505D8" w:rsidRDefault="00434033">
            <w:pPr>
              <w:keepNext/>
              <w:autoSpaceDE w:val="0"/>
              <w:autoSpaceDN w:val="0"/>
            </w:pPr>
            <w:r>
              <w:rPr>
                <w:rFonts w:ascii="Arial" w:eastAsia="Arial" w:hAnsi="Arial" w:cs="Arial"/>
                <w:b/>
                <w:color w:val="000000"/>
                <w:sz w:val="16"/>
              </w:rPr>
              <w:t>This Fund is managed by Prescient Fund Services (Ireland) Limited (The "Manager")</w:t>
            </w:r>
          </w:p>
        </w:tc>
      </w:tr>
      <w:tr w:rsidR="006505D8" w14:paraId="606FDF04" w14:textId="77777777">
        <w:trPr>
          <w:trHeight w:hRule="exact" w:val="311"/>
        </w:trPr>
        <w:tc>
          <w:tcPr>
            <w:tcW w:w="10544" w:type="dxa"/>
            <w:shd w:val="clear" w:color="auto" w:fill="auto"/>
            <w:tcMar>
              <w:left w:w="56" w:type="dxa"/>
              <w:right w:w="56" w:type="dxa"/>
            </w:tcMar>
            <w:vAlign w:val="center"/>
          </w:tcPr>
          <w:p w14:paraId="72E54408" w14:textId="77777777" w:rsidR="006505D8" w:rsidRDefault="006505D8">
            <w:pPr>
              <w:autoSpaceDE w:val="0"/>
              <w:autoSpaceDN w:val="0"/>
              <w:rPr>
                <w:rFonts w:ascii="Arial" w:eastAsia="Arial" w:hAnsi="Arial" w:cs="Arial"/>
                <w:b/>
                <w:color w:val="000000"/>
                <w:sz w:val="16"/>
              </w:rPr>
            </w:pPr>
          </w:p>
        </w:tc>
      </w:tr>
    </w:tbl>
    <w:p w14:paraId="3ECB7CE3" w14:textId="77777777" w:rsidR="006505D8" w:rsidRDefault="006505D8">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6505D8" w14:paraId="7B133323"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F82E18A" w14:textId="77777777" w:rsidR="006505D8" w:rsidRDefault="00434033">
            <w:pPr>
              <w:autoSpaceDE w:val="0"/>
              <w:autoSpaceDN w:val="0"/>
            </w:pPr>
            <w:r>
              <w:rPr>
                <w:rFonts w:ascii="Arial" w:eastAsia="Arial" w:hAnsi="Arial" w:cs="Arial"/>
                <w:b/>
                <w:color w:val="000000"/>
                <w:sz w:val="18"/>
              </w:rPr>
              <w:t>Objectives and Investment Policy</w:t>
            </w:r>
          </w:p>
        </w:tc>
      </w:tr>
    </w:tbl>
    <w:p w14:paraId="2A9DB4E9" w14:textId="77777777" w:rsidR="006505D8" w:rsidRDefault="006505D8">
      <w:pPr>
        <w:autoSpaceDE w:val="0"/>
        <w:autoSpaceDN w:val="0"/>
        <w:rPr>
          <w:sz w:val="2"/>
          <w:szCs w:val="2"/>
        </w:rPr>
        <w:sectPr w:rsidR="006505D8">
          <w:headerReference w:type="default" r:id="rId7"/>
          <w:footerReference w:type="default" r:id="rId8"/>
          <w:footnotePr>
            <w:numRestart w:val="eachSect"/>
          </w:footnotePr>
          <w:pgSz w:w="11905" w:h="16837"/>
          <w:pgMar w:top="0" w:right="793" w:bottom="0" w:left="566" w:header="0" w:footer="0" w:gutter="0"/>
          <w:cols w:space="0"/>
        </w:sectPr>
      </w:pPr>
    </w:p>
    <w:p w14:paraId="7F321765"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Fund's objective is to achieve long term returns </w:t>
      </w:r>
      <w:proofErr w:type="gramStart"/>
      <w:r>
        <w:rPr>
          <w:rFonts w:ascii="Arial" w:eastAsia="Arial" w:hAnsi="Arial" w:cs="Arial"/>
          <w:color w:val="000000"/>
          <w:sz w:val="16"/>
          <w:szCs w:val="16"/>
        </w:rPr>
        <w:t>in excess of</w:t>
      </w:r>
      <w:proofErr w:type="gramEnd"/>
      <w:r>
        <w:rPr>
          <w:rFonts w:ascii="Arial" w:eastAsia="Arial" w:hAnsi="Arial" w:cs="Arial"/>
          <w:color w:val="000000"/>
          <w:sz w:val="16"/>
          <w:szCs w:val="16"/>
        </w:rPr>
        <w:t xml:space="preserve"> its Benchmark.</w:t>
      </w:r>
    </w:p>
    <w:p w14:paraId="3FB88C35"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5E79350"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objective is achieved through investing in collective investment schemes or exchange-traded Funds which hold a range of equities (</w:t>
      </w:r>
      <w:proofErr w:type="gramStart"/>
      <w:r>
        <w:rPr>
          <w:rFonts w:ascii="Arial" w:eastAsia="Arial" w:hAnsi="Arial" w:cs="Arial"/>
          <w:color w:val="000000"/>
          <w:sz w:val="16"/>
          <w:szCs w:val="16"/>
        </w:rPr>
        <w:t>e.g.</w:t>
      </w:r>
      <w:proofErr w:type="gramEnd"/>
      <w:r>
        <w:rPr>
          <w:rFonts w:ascii="Arial" w:eastAsia="Arial" w:hAnsi="Arial" w:cs="Arial"/>
          <w:color w:val="000000"/>
          <w:sz w:val="16"/>
          <w:szCs w:val="16"/>
        </w:rPr>
        <w:t xml:space="preserve"> shares), bonds issued by corporati</w:t>
      </w:r>
      <w:r>
        <w:rPr>
          <w:rFonts w:ascii="Arial" w:eastAsia="Arial" w:hAnsi="Arial" w:cs="Arial"/>
          <w:color w:val="000000"/>
          <w:sz w:val="16"/>
          <w:szCs w:val="16"/>
        </w:rPr>
        <w:t>ons and governments and other interest bearing securities such as certificates of deposit and money market instruments (meaning forms of debt which mature in less than one year).</w:t>
      </w:r>
    </w:p>
    <w:p w14:paraId="400B3788"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95E4396"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Investment Manager has discretion in managing the assets of the Fund.  </w:t>
      </w:r>
      <w:proofErr w:type="gramStart"/>
      <w:r>
        <w:rPr>
          <w:rFonts w:ascii="Arial" w:eastAsia="Arial" w:hAnsi="Arial" w:cs="Arial"/>
          <w:color w:val="000000"/>
          <w:sz w:val="16"/>
          <w:szCs w:val="16"/>
        </w:rPr>
        <w:t>The  collective</w:t>
      </w:r>
      <w:proofErr w:type="gramEnd"/>
      <w:r>
        <w:rPr>
          <w:rFonts w:ascii="Arial" w:eastAsia="Arial" w:hAnsi="Arial" w:cs="Arial"/>
          <w:color w:val="000000"/>
          <w:sz w:val="16"/>
          <w:szCs w:val="16"/>
        </w:rPr>
        <w:t xml:space="preserve">   investment   schemes   are   selected   upon   the completion  of  a  thorough  due  diligence. Asset </w:t>
      </w:r>
      <w:proofErr w:type="gramStart"/>
      <w:r>
        <w:rPr>
          <w:rFonts w:ascii="Arial" w:eastAsia="Arial" w:hAnsi="Arial" w:cs="Arial"/>
          <w:color w:val="000000"/>
          <w:sz w:val="16"/>
          <w:szCs w:val="16"/>
        </w:rPr>
        <w:t>allocation  will</w:t>
      </w:r>
      <w:proofErr w:type="gramEnd"/>
      <w:r>
        <w:rPr>
          <w:rFonts w:ascii="Arial" w:eastAsia="Arial" w:hAnsi="Arial" w:cs="Arial"/>
          <w:color w:val="000000"/>
          <w:sz w:val="16"/>
          <w:szCs w:val="16"/>
        </w:rPr>
        <w:t xml:space="preserve">  tend to be higher  in  equities,  which  are  chosen  to  deliver  growth but can be reduced at the discretion of the </w:t>
      </w:r>
      <w:r>
        <w:rPr>
          <w:rFonts w:ascii="Arial" w:eastAsia="Arial" w:hAnsi="Arial" w:cs="Arial"/>
          <w:color w:val="000000"/>
          <w:sz w:val="16"/>
          <w:szCs w:val="16"/>
        </w:rPr>
        <w:t>Investment Manager.</w:t>
      </w:r>
    </w:p>
    <w:p w14:paraId="0053898B"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FD047E1"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may use derivatives to manage the risk profile of the Fund, for example to reduce the impact of price or exchange rate movements. The Fund may also invest in global currencies directly or </w:t>
      </w:r>
      <w:proofErr w:type="gramStart"/>
      <w:r>
        <w:rPr>
          <w:rFonts w:ascii="Arial" w:eastAsia="Arial" w:hAnsi="Arial" w:cs="Arial"/>
          <w:color w:val="000000"/>
          <w:sz w:val="16"/>
          <w:szCs w:val="16"/>
        </w:rPr>
        <w:t>through the use of</w:t>
      </w:r>
      <w:proofErr w:type="gramEnd"/>
      <w:r>
        <w:rPr>
          <w:rFonts w:ascii="Arial" w:eastAsia="Arial" w:hAnsi="Arial" w:cs="Arial"/>
          <w:color w:val="000000"/>
          <w:sz w:val="16"/>
          <w:szCs w:val="16"/>
        </w:rPr>
        <w:t xml:space="preserve"> financial derivati</w:t>
      </w:r>
      <w:r>
        <w:rPr>
          <w:rFonts w:ascii="Arial" w:eastAsia="Arial" w:hAnsi="Arial" w:cs="Arial"/>
          <w:color w:val="000000"/>
          <w:sz w:val="16"/>
          <w:szCs w:val="16"/>
        </w:rPr>
        <w:t>ves. The currencies chosen by the Fund will mainly be with stable economies to reduce risk.</w:t>
      </w:r>
    </w:p>
    <w:p w14:paraId="146246ED"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947BF34"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has a global investment strategy, with no </w:t>
      </w:r>
      <w:proofErr w:type="gramStart"/>
      <w:r>
        <w:rPr>
          <w:rFonts w:ascii="Arial" w:eastAsia="Arial" w:hAnsi="Arial" w:cs="Arial"/>
          <w:color w:val="000000"/>
          <w:sz w:val="16"/>
          <w:szCs w:val="16"/>
        </w:rPr>
        <w:t>particular target</w:t>
      </w:r>
      <w:proofErr w:type="gramEnd"/>
      <w:r>
        <w:rPr>
          <w:rFonts w:ascii="Arial" w:eastAsia="Arial" w:hAnsi="Arial" w:cs="Arial"/>
          <w:color w:val="000000"/>
          <w:sz w:val="16"/>
          <w:szCs w:val="16"/>
        </w:rPr>
        <w:t xml:space="preserve"> in relation to any industrial, geographic or other market sectors.</w:t>
      </w:r>
    </w:p>
    <w:p w14:paraId="707EDDD8"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E118AE6"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invest</w:t>
      </w:r>
      <w:r>
        <w:rPr>
          <w:rFonts w:ascii="Arial" w:eastAsia="Arial" w:hAnsi="Arial" w:cs="Arial"/>
          <w:color w:val="000000"/>
          <w:sz w:val="16"/>
          <w:szCs w:val="16"/>
        </w:rPr>
        <w:t xml:space="preserve"> over 30% of its net assets in emerging markets, which in investment terms are those economies that are still developing.</w:t>
      </w:r>
    </w:p>
    <w:p w14:paraId="120A74E5"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63338C7"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is actively managed in reference to the composite benchmark made up of 60% of the MSCI </w:t>
      </w:r>
      <w:proofErr w:type="gramStart"/>
      <w:r>
        <w:rPr>
          <w:rFonts w:ascii="Arial" w:eastAsia="Arial" w:hAnsi="Arial" w:cs="Arial"/>
          <w:color w:val="000000"/>
          <w:sz w:val="16"/>
          <w:szCs w:val="16"/>
        </w:rPr>
        <w:t>World  Index</w:t>
      </w:r>
      <w:proofErr w:type="gramEnd"/>
      <w:r>
        <w:rPr>
          <w:rFonts w:ascii="Arial" w:eastAsia="Arial" w:hAnsi="Arial" w:cs="Arial"/>
          <w:color w:val="000000"/>
          <w:sz w:val="16"/>
          <w:szCs w:val="16"/>
        </w:rPr>
        <w:t xml:space="preserve"> and 40% of the </w:t>
      </w:r>
      <w:proofErr w:type="spellStart"/>
      <w:r>
        <w:rPr>
          <w:rFonts w:ascii="Arial" w:eastAsia="Arial" w:hAnsi="Arial" w:cs="Arial"/>
          <w:color w:val="000000"/>
          <w:sz w:val="16"/>
          <w:szCs w:val="16"/>
        </w:rPr>
        <w:t>Merill</w:t>
      </w:r>
      <w:proofErr w:type="spellEnd"/>
      <w:r>
        <w:rPr>
          <w:rFonts w:ascii="Arial" w:eastAsia="Arial" w:hAnsi="Arial" w:cs="Arial"/>
          <w:color w:val="000000"/>
          <w:sz w:val="16"/>
          <w:szCs w:val="16"/>
        </w:rPr>
        <w:t xml:space="preserve"> L</w:t>
      </w:r>
      <w:r>
        <w:rPr>
          <w:rFonts w:ascii="Arial" w:eastAsia="Arial" w:hAnsi="Arial" w:cs="Arial"/>
          <w:color w:val="000000"/>
          <w:sz w:val="16"/>
          <w:szCs w:val="16"/>
        </w:rPr>
        <w:t>ynch Global Government Bond Index by virtue of the fact that the investment objective of the Fund is to outperform the Benchmark and performance fees are calculated on out-performance of the Fund against the Benchmark. The Investment Manager has discretion</w:t>
      </w:r>
      <w:r>
        <w:rPr>
          <w:rFonts w:ascii="Arial" w:eastAsia="Arial" w:hAnsi="Arial" w:cs="Arial"/>
          <w:color w:val="000000"/>
          <w:sz w:val="16"/>
          <w:szCs w:val="16"/>
        </w:rPr>
        <w:t xml:space="preserve"> to invest in securities not included in the Benchmark at any time </w:t>
      </w:r>
      <w:proofErr w:type="gramStart"/>
      <w:r>
        <w:rPr>
          <w:rFonts w:ascii="Arial" w:eastAsia="Arial" w:hAnsi="Arial" w:cs="Arial"/>
          <w:color w:val="000000"/>
          <w:sz w:val="16"/>
          <w:szCs w:val="16"/>
        </w:rPr>
        <w:t>in order to</w:t>
      </w:r>
      <w:proofErr w:type="gramEnd"/>
      <w:r>
        <w:rPr>
          <w:rFonts w:ascii="Arial" w:eastAsia="Arial" w:hAnsi="Arial" w:cs="Arial"/>
          <w:color w:val="000000"/>
          <w:sz w:val="16"/>
          <w:szCs w:val="16"/>
        </w:rPr>
        <w:t xml:space="preserve"> take advantage of investment opportunities. The investment strategy will restrict the extent to which the Fund's holdings may deviate from the Benchmark. This deviation may be m</w:t>
      </w:r>
      <w:r>
        <w:rPr>
          <w:rFonts w:ascii="Arial" w:eastAsia="Arial" w:hAnsi="Arial" w:cs="Arial"/>
          <w:color w:val="000000"/>
          <w:sz w:val="16"/>
          <w:szCs w:val="16"/>
        </w:rPr>
        <w:t>aterial. There is a target maximum annualised tracking error of 5%.</w:t>
      </w:r>
    </w:p>
    <w:p w14:paraId="6615FDFC"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4BDA8A0"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performance is measured against a combination of 60% MSCI World Index and 40% Merrill Lynch Global Government Bond Index.</w:t>
      </w:r>
    </w:p>
    <w:p w14:paraId="2AFAFA89"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96A2FB6"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Any income arising from the Fund will be reinvested and it is not intended that the Fund will pay dividends.</w:t>
      </w:r>
    </w:p>
    <w:p w14:paraId="79B54011"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967BC32"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w:t>
      </w:r>
      <w:r>
        <w:rPr>
          <w:rFonts w:ascii="Arial" w:eastAsia="Arial" w:hAnsi="Arial" w:cs="Arial"/>
          <w:color w:val="000000"/>
          <w:sz w:val="16"/>
          <w:szCs w:val="16"/>
        </w:rPr>
        <w:t>y and sell shares in the Fund on each Irish Business Day.</w:t>
      </w:r>
    </w:p>
    <w:p w14:paraId="5BAB92EB"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0302985" w14:textId="77777777" w:rsidR="006505D8" w:rsidRDefault="00434033">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ICAVs current Prospectus shall have the same meaning herein. Please refer to the "Investment Objectives and Poli</w:t>
      </w:r>
      <w:r>
        <w:rPr>
          <w:rFonts w:ascii="Arial" w:eastAsia="Arial" w:hAnsi="Arial" w:cs="Arial"/>
          <w:color w:val="000000"/>
          <w:sz w:val="16"/>
          <w:szCs w:val="16"/>
        </w:rPr>
        <w:t>cies" section of the Prospectus for further information.</w:t>
      </w:r>
    </w:p>
    <w:p w14:paraId="32B5BF97" w14:textId="77777777" w:rsidR="006505D8" w:rsidRDefault="006505D8">
      <w:pPr>
        <w:autoSpaceDE w:val="0"/>
        <w:autoSpaceDN w:val="0"/>
        <w:jc w:val="both"/>
        <w:rPr>
          <w:rFonts w:ascii="Arial" w:eastAsia="Arial" w:hAnsi="Arial" w:cs="Arial"/>
          <w:color w:val="000000"/>
          <w:sz w:val="16"/>
          <w:szCs w:val="16"/>
        </w:rPr>
        <w:sectPr w:rsidR="006505D8">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6505D8" w14:paraId="37D1CA62" w14:textId="77777777">
        <w:trPr>
          <w:trHeight w:hRule="exact" w:val="283"/>
        </w:trPr>
        <w:tc>
          <w:tcPr>
            <w:tcW w:w="10544" w:type="dxa"/>
            <w:shd w:val="clear" w:color="auto" w:fill="auto"/>
            <w:noWrap/>
            <w:tcMar>
              <w:left w:w="20" w:type="dxa"/>
              <w:right w:w="20" w:type="dxa"/>
            </w:tcMar>
          </w:tcPr>
          <w:p w14:paraId="0183C965" w14:textId="77777777" w:rsidR="006505D8" w:rsidRDefault="006505D8">
            <w:pPr>
              <w:autoSpaceDE w:val="0"/>
              <w:autoSpaceDN w:val="0"/>
              <w:rPr>
                <w:rFonts w:ascii="Arial" w:eastAsia="Arial" w:hAnsi="Arial" w:cs="Arial"/>
                <w:color w:val="000000"/>
                <w:sz w:val="18"/>
              </w:rPr>
            </w:pPr>
          </w:p>
        </w:tc>
      </w:tr>
    </w:tbl>
    <w:p w14:paraId="064DEF44" w14:textId="77777777" w:rsidR="006505D8" w:rsidRDefault="006505D8">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6505D8" w14:paraId="27E2BA3C"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76E0C497" w14:textId="77777777" w:rsidR="006505D8" w:rsidRDefault="00434033">
            <w:pPr>
              <w:keepNext/>
              <w:autoSpaceDE w:val="0"/>
              <w:autoSpaceDN w:val="0"/>
            </w:pPr>
            <w:r>
              <w:rPr>
                <w:rFonts w:ascii="Arial" w:eastAsia="Arial" w:hAnsi="Arial" w:cs="Arial"/>
                <w:b/>
                <w:color w:val="000000"/>
                <w:sz w:val="18"/>
              </w:rPr>
              <w:t>Risk and Reward Profile of the Fund</w:t>
            </w:r>
          </w:p>
        </w:tc>
      </w:tr>
      <w:tr w:rsidR="006505D8" w14:paraId="28F5B3AB" w14:textId="77777777">
        <w:trPr>
          <w:trHeight w:hRule="exact" w:val="226"/>
        </w:trPr>
        <w:tc>
          <w:tcPr>
            <w:tcW w:w="10544" w:type="dxa"/>
            <w:shd w:val="clear" w:color="auto" w:fill="auto"/>
            <w:noWrap/>
            <w:tcMar>
              <w:left w:w="20" w:type="dxa"/>
              <w:right w:w="20" w:type="dxa"/>
            </w:tcMar>
          </w:tcPr>
          <w:p w14:paraId="400F607F" w14:textId="77777777" w:rsidR="006505D8" w:rsidRDefault="006505D8">
            <w:pPr>
              <w:autoSpaceDE w:val="0"/>
              <w:autoSpaceDN w:val="0"/>
              <w:rPr>
                <w:rFonts w:ascii="Arial" w:eastAsia="Arial" w:hAnsi="Arial" w:cs="Arial"/>
                <w:color w:val="000000"/>
                <w:sz w:val="18"/>
              </w:rPr>
            </w:pPr>
          </w:p>
        </w:tc>
      </w:tr>
    </w:tbl>
    <w:p w14:paraId="74FA5E31" w14:textId="77777777" w:rsidR="006505D8" w:rsidRDefault="006505D8">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6505D8" w14:paraId="628A43B4"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6505D8" w14:paraId="45A37EE8"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43FC6B0C" w14:textId="77777777" w:rsidR="006505D8" w:rsidRDefault="00434033">
                  <w:pPr>
                    <w:keepLines/>
                    <w:autoSpaceDE w:val="0"/>
                    <w:autoSpaceDN w:val="0"/>
                    <w:jc w:val="center"/>
                  </w:pPr>
                  <w:r>
                    <w:rPr>
                      <w:rFonts w:ascii="Arial" w:eastAsia="Arial" w:hAnsi="Arial" w:cs="Arial"/>
                      <w:noProof/>
                      <w:color w:val="000000"/>
                      <w:sz w:val="16"/>
                    </w:rPr>
                    <w:drawing>
                      <wp:inline distT="0" distB="0" distL="0" distR="0" wp14:anchorId="425CB114" wp14:editId="790223C7">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6505D8" w14:paraId="2F842A7B" w14:textId="77777777" w:rsidTr="00434033">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2C485210" w14:textId="77777777" w:rsidR="006505D8" w:rsidRDefault="00434033">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6D810A19" w14:textId="77777777" w:rsidR="006505D8" w:rsidRDefault="00434033">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0A6D5C91" w14:textId="77777777" w:rsidR="006505D8" w:rsidRDefault="00434033">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tcMar>
                    <w:left w:w="56" w:type="dxa"/>
                    <w:right w:w="56" w:type="dxa"/>
                  </w:tcMar>
                  <w:vAlign w:val="center"/>
                </w:tcPr>
                <w:p w14:paraId="2084E757" w14:textId="77777777" w:rsidR="006505D8" w:rsidRDefault="00434033">
                  <w:pPr>
                    <w:autoSpaceDE w:val="0"/>
                    <w:autoSpaceDN w:val="0"/>
                    <w:jc w:val="center"/>
                  </w:pPr>
                  <w:r w:rsidRPr="00434033">
                    <w:rPr>
                      <w:rFonts w:ascii="Arial" w:eastAsia="Arial" w:hAnsi="Arial" w:cs="Arial"/>
                    </w:rPr>
                    <w:t>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left w:w="56" w:type="dxa"/>
                    <w:right w:w="56" w:type="dxa"/>
                  </w:tcMar>
                  <w:vAlign w:val="center"/>
                </w:tcPr>
                <w:p w14:paraId="25ABC515" w14:textId="77777777" w:rsidR="006505D8" w:rsidRDefault="00434033">
                  <w:pPr>
                    <w:autoSpaceDE w:val="0"/>
                    <w:autoSpaceDN w:val="0"/>
                    <w:jc w:val="center"/>
                  </w:pPr>
                  <w:r w:rsidRPr="00434033">
                    <w:rPr>
                      <w:rFonts w:ascii="Arial" w:eastAsia="Arial" w:hAnsi="Arial" w:cs="Arial"/>
                      <w:b/>
                      <w:color w:val="BFBFBF" w:themeColor="background1" w:themeShade="BF"/>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49B46D40" w14:textId="77777777" w:rsidR="006505D8" w:rsidRDefault="00434033">
                  <w:pPr>
                    <w:autoSpaceDE w:val="0"/>
                    <w:autoSpaceDN w:val="0"/>
                    <w:jc w:val="center"/>
                  </w:pPr>
                  <w:r>
                    <w:rPr>
                      <w:rFonts w:ascii="Arial" w:eastAsia="Arial" w:hAnsi="Arial" w:cs="Arial"/>
                      <w:color w:val="C0C0C0"/>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29D01A0D" w14:textId="77777777" w:rsidR="006505D8" w:rsidRDefault="00434033">
                  <w:pPr>
                    <w:autoSpaceDE w:val="0"/>
                    <w:autoSpaceDN w:val="0"/>
                    <w:jc w:val="center"/>
                  </w:pPr>
                  <w:r>
                    <w:rPr>
                      <w:rFonts w:ascii="Arial" w:eastAsia="Arial" w:hAnsi="Arial" w:cs="Arial"/>
                      <w:color w:val="C0C0C0"/>
                    </w:rPr>
                    <w:t>7</w:t>
                  </w:r>
                </w:p>
              </w:tc>
            </w:tr>
            <w:tr w:rsidR="006505D8" w14:paraId="5293213D" w14:textId="77777777">
              <w:tc>
                <w:tcPr>
                  <w:tcW w:w="4984" w:type="dxa"/>
                  <w:gridSpan w:val="7"/>
                  <w:shd w:val="clear" w:color="auto" w:fill="auto"/>
                  <w:noWrap/>
                  <w:tcMar>
                    <w:left w:w="56" w:type="dxa"/>
                  </w:tcMar>
                  <w:vAlign w:val="center"/>
                </w:tcPr>
                <w:p w14:paraId="7C5E8EA4" w14:textId="77777777" w:rsidR="006505D8" w:rsidRDefault="006505D8">
                  <w:pPr>
                    <w:autoSpaceDE w:val="0"/>
                    <w:autoSpaceDN w:val="0"/>
                    <w:jc w:val="both"/>
                    <w:rPr>
                      <w:rFonts w:ascii="Arial" w:eastAsia="Arial" w:hAnsi="Arial" w:cs="Arial"/>
                      <w:color w:val="C0C0C0"/>
                      <w:sz w:val="16"/>
                    </w:rPr>
                  </w:pPr>
                </w:p>
              </w:tc>
            </w:tr>
            <w:tr w:rsidR="006505D8" w14:paraId="4A18BB3D" w14:textId="77777777">
              <w:tc>
                <w:tcPr>
                  <w:tcW w:w="4984" w:type="dxa"/>
                  <w:gridSpan w:val="7"/>
                  <w:shd w:val="clear" w:color="auto" w:fill="auto"/>
                  <w:noWrap/>
                  <w:tcMar>
                    <w:left w:w="56" w:type="dxa"/>
                  </w:tcMar>
                  <w:vAlign w:val="center"/>
                </w:tcPr>
                <w:p w14:paraId="716EFE25" w14:textId="77777777" w:rsidR="006505D8" w:rsidRDefault="00434033">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w:t>
                  </w:r>
                  <w:r>
                    <w:rPr>
                      <w:rFonts w:ascii="Arial" w:eastAsia="Arial" w:hAnsi="Arial" w:cs="Arial"/>
                      <w:color w:val="000000"/>
                      <w:sz w:val="16"/>
                    </w:rPr>
                    <w:t>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w:t>
                  </w:r>
                  <w:r>
                    <w:rPr>
                      <w:rFonts w:ascii="Arial" w:eastAsia="Arial" w:hAnsi="Arial" w:cs="Arial"/>
                      <w:color w:val="000000"/>
                      <w:sz w:val="16"/>
                    </w:rPr>
                    <w:t xml:space="preserve">ied in the category indicated above due to the past behaviour of </w:t>
                  </w:r>
                  <w:proofErr w:type="spellStart"/>
                  <w:r>
                    <w:rPr>
                      <w:rFonts w:ascii="Arial" w:eastAsia="Arial" w:hAnsi="Arial" w:cs="Arial"/>
                      <w:color w:val="000000"/>
                      <w:sz w:val="16"/>
                    </w:rPr>
                    <w:t>it's</w:t>
                  </w:r>
                  <w:proofErr w:type="spellEnd"/>
                  <w:r>
                    <w:rPr>
                      <w:rFonts w:ascii="Arial" w:eastAsia="Arial" w:hAnsi="Arial" w:cs="Arial"/>
                      <w:color w:val="000000"/>
                      <w:sz w:val="16"/>
                    </w:rPr>
                    <w:t xml:space="preserve">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31D3FF48" w14:textId="77777777" w:rsidR="006505D8" w:rsidRDefault="006505D8">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6505D8" w14:paraId="594F8F32" w14:textId="77777777">
              <w:trPr>
                <w:trHeight w:hRule="exact" w:val="170"/>
              </w:trPr>
              <w:tc>
                <w:tcPr>
                  <w:tcW w:w="510" w:type="dxa"/>
                  <w:shd w:val="clear" w:color="auto" w:fill="auto"/>
                  <w:noWrap/>
                  <w:tcMar>
                    <w:left w:w="20" w:type="dxa"/>
                    <w:right w:w="20" w:type="dxa"/>
                  </w:tcMar>
                </w:tcPr>
                <w:p w14:paraId="2CF54B1E" w14:textId="77777777" w:rsidR="006505D8" w:rsidRDefault="006505D8">
                  <w:pPr>
                    <w:autoSpaceDE w:val="0"/>
                    <w:autoSpaceDN w:val="0"/>
                    <w:rPr>
                      <w:rFonts w:ascii="Arial" w:eastAsia="Arial" w:hAnsi="Arial" w:cs="Arial"/>
                      <w:color w:val="000000"/>
                      <w:sz w:val="18"/>
                    </w:rPr>
                  </w:pPr>
                </w:p>
              </w:tc>
            </w:tr>
          </w:tbl>
          <w:p w14:paraId="5C354E13" w14:textId="77777777" w:rsidR="006505D8" w:rsidRDefault="006505D8">
            <w:pPr>
              <w:keepNext/>
              <w:autoSpaceDE w:val="0"/>
              <w:autoSpaceDN w:val="0"/>
              <w:rPr>
                <w:vanish/>
                <w:sz w:val="2"/>
                <w:szCs w:val="2"/>
              </w:rPr>
            </w:pPr>
          </w:p>
        </w:tc>
        <w:tc>
          <w:tcPr>
            <w:tcW w:w="5017" w:type="dxa"/>
          </w:tcPr>
          <w:p w14:paraId="040111BD" w14:textId="77777777" w:rsidR="006505D8" w:rsidRDefault="00434033">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w:t>
            </w:r>
            <w:r>
              <w:rPr>
                <w:rFonts w:ascii="Arial" w:eastAsia="Arial" w:hAnsi="Arial" w:cs="Arial"/>
                <w:b/>
                <w:bCs/>
                <w:color w:val="000000"/>
                <w:sz w:val="16"/>
                <w:szCs w:val="16"/>
              </w:rPr>
              <w:t>or, the overall Fund value may be considerably affected by:</w:t>
            </w:r>
          </w:p>
          <w:p w14:paraId="3812232D" w14:textId="77777777" w:rsidR="006505D8" w:rsidRDefault="00434033">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to the valuation of assets held in currencies other than USD.</w:t>
            </w:r>
          </w:p>
          <w:p w14:paraId="2ADC52EF" w14:textId="77777777" w:rsidR="006505D8" w:rsidRDefault="00434033">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61666FA4" w14:textId="77777777" w:rsidR="006505D8" w:rsidRDefault="00434033">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Additionally, the Fund's fixed income investments may be exposed to the following risks:</w:t>
            </w:r>
          </w:p>
          <w:p w14:paraId="31D5D818" w14:textId="77777777" w:rsidR="006505D8" w:rsidRDefault="00434033">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Credit Risk</w:t>
            </w:r>
            <w:r>
              <w:rPr>
                <w:rFonts w:ascii="Arial" w:eastAsia="Arial" w:hAnsi="Arial" w:cs="Arial"/>
                <w:color w:val="000000"/>
                <w:sz w:val="16"/>
                <w:szCs w:val="16"/>
              </w:rPr>
              <w:t xml:space="preserve"> - the risk that a borrower will not</w:t>
            </w:r>
            <w:r>
              <w:rPr>
                <w:rFonts w:ascii="Arial" w:eastAsia="Arial" w:hAnsi="Arial" w:cs="Arial"/>
                <w:color w:val="000000"/>
                <w:sz w:val="16"/>
                <w:szCs w:val="16"/>
              </w:rPr>
              <w:t xml:space="preserve"> honour its </w:t>
            </w:r>
            <w:proofErr w:type="gramStart"/>
            <w:r>
              <w:rPr>
                <w:rFonts w:ascii="Arial" w:eastAsia="Arial" w:hAnsi="Arial" w:cs="Arial"/>
                <w:color w:val="000000"/>
                <w:sz w:val="16"/>
                <w:szCs w:val="16"/>
              </w:rPr>
              <w:t>obligations</w:t>
            </w:r>
            <w:proofErr w:type="gramEnd"/>
            <w:r>
              <w:rPr>
                <w:rFonts w:ascii="Arial" w:eastAsia="Arial" w:hAnsi="Arial" w:cs="Arial"/>
                <w:color w:val="000000"/>
                <w:sz w:val="16"/>
                <w:szCs w:val="16"/>
              </w:rPr>
              <w:t xml:space="preserve"> and this will result in losses for the investor.</w:t>
            </w:r>
          </w:p>
          <w:p w14:paraId="73CFF1AC" w14:textId="77777777" w:rsidR="006505D8" w:rsidRDefault="00434033">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0B775557" w14:textId="77777777" w:rsidR="006505D8" w:rsidRDefault="00434033">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Interest Rate Risk</w:t>
            </w:r>
            <w:r>
              <w:rPr>
                <w:rFonts w:ascii="Arial" w:eastAsia="Arial" w:hAnsi="Arial" w:cs="Arial"/>
                <w:color w:val="000000"/>
                <w:sz w:val="16"/>
                <w:szCs w:val="16"/>
              </w:rPr>
              <w:t xml:space="preserve"> – the</w:t>
            </w:r>
            <w:r>
              <w:rPr>
                <w:rFonts w:ascii="Arial" w:eastAsia="Arial" w:hAnsi="Arial" w:cs="Arial"/>
                <w:color w:val="000000"/>
                <w:sz w:val="16"/>
                <w:szCs w:val="16"/>
              </w:rPr>
              <w:t xml:space="preserve"> risk that impacts the price of an </w:t>
            </w:r>
            <w:proofErr w:type="gramStart"/>
            <w:r>
              <w:rPr>
                <w:rFonts w:ascii="Arial" w:eastAsia="Arial" w:hAnsi="Arial" w:cs="Arial"/>
                <w:color w:val="000000"/>
                <w:sz w:val="16"/>
                <w:szCs w:val="16"/>
              </w:rPr>
              <w:t>interest bearing</w:t>
            </w:r>
            <w:proofErr w:type="gramEnd"/>
            <w:r>
              <w:rPr>
                <w:rFonts w:ascii="Arial" w:eastAsia="Arial" w:hAnsi="Arial" w:cs="Arial"/>
                <w:color w:val="000000"/>
                <w:sz w:val="16"/>
                <w:szCs w:val="16"/>
              </w:rPr>
              <w:t xml:space="preserve"> security should interest rates / yields change.</w:t>
            </w:r>
          </w:p>
          <w:p w14:paraId="7C1195D6" w14:textId="77777777" w:rsidR="006505D8" w:rsidRDefault="00434033">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49AE2B87" w14:textId="77777777" w:rsidR="006505D8" w:rsidRDefault="00434033">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39C8AC64" w14:textId="77777777" w:rsidR="006505D8" w:rsidRDefault="006505D8">
            <w:pPr>
              <w:keepNext/>
              <w:autoSpaceDE w:val="0"/>
              <w:autoSpaceDN w:val="0"/>
              <w:rPr>
                <w:vanish/>
                <w:sz w:val="2"/>
                <w:szCs w:val="2"/>
              </w:rPr>
            </w:pPr>
          </w:p>
        </w:tc>
      </w:tr>
    </w:tbl>
    <w:p w14:paraId="6D544640" w14:textId="77777777" w:rsidR="006505D8" w:rsidRDefault="006505D8">
      <w:pPr>
        <w:autoSpaceDE w:val="0"/>
        <w:autoSpaceDN w:val="0"/>
        <w:rPr>
          <w:sz w:val="2"/>
          <w:szCs w:val="2"/>
        </w:rPr>
        <w:sectPr w:rsidR="006505D8">
          <w:type w:val="continuous"/>
          <w:pgSz w:w="11905" w:h="16837"/>
          <w:pgMar w:top="0" w:right="793" w:bottom="0" w:left="566" w:header="0" w:footer="0" w:gutter="0"/>
          <w:cols w:space="0"/>
        </w:sectPr>
      </w:pPr>
    </w:p>
    <w:p w14:paraId="5517FABD" w14:textId="77777777" w:rsidR="006505D8" w:rsidRDefault="006505D8">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6505D8" w14:paraId="1DEE5297"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3FAF74F" w14:textId="77777777" w:rsidR="006505D8" w:rsidRDefault="00434033">
            <w:pPr>
              <w:keepNext/>
              <w:autoSpaceDE w:val="0"/>
              <w:autoSpaceDN w:val="0"/>
            </w:pPr>
            <w:r>
              <w:rPr>
                <w:rFonts w:ascii="Arial" w:eastAsia="Arial" w:hAnsi="Arial" w:cs="Arial"/>
                <w:b/>
                <w:color w:val="000000"/>
                <w:sz w:val="18"/>
              </w:rPr>
              <w:t>Charges for the Fund</w:t>
            </w:r>
          </w:p>
        </w:tc>
      </w:tr>
      <w:tr w:rsidR="006505D8" w14:paraId="57CA20A2" w14:textId="77777777">
        <w:trPr>
          <w:trHeight w:hRule="exact" w:val="226"/>
        </w:trPr>
        <w:tc>
          <w:tcPr>
            <w:tcW w:w="10544" w:type="dxa"/>
            <w:shd w:val="clear" w:color="auto" w:fill="auto"/>
            <w:noWrap/>
            <w:tcMar>
              <w:left w:w="20" w:type="dxa"/>
              <w:right w:w="20" w:type="dxa"/>
            </w:tcMar>
          </w:tcPr>
          <w:p w14:paraId="5AE329DE" w14:textId="77777777" w:rsidR="006505D8" w:rsidRDefault="006505D8">
            <w:pPr>
              <w:autoSpaceDE w:val="0"/>
              <w:autoSpaceDN w:val="0"/>
              <w:rPr>
                <w:rFonts w:ascii="Arial" w:eastAsia="Arial" w:hAnsi="Arial" w:cs="Arial"/>
                <w:color w:val="000000"/>
                <w:sz w:val="18"/>
              </w:rPr>
            </w:pPr>
          </w:p>
        </w:tc>
      </w:tr>
    </w:tbl>
    <w:p w14:paraId="0052D1C7" w14:textId="77777777" w:rsidR="006505D8" w:rsidRDefault="006505D8">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6505D8" w14:paraId="1ED5D3EC" w14:textId="77777777">
        <w:tc>
          <w:tcPr>
            <w:tcW w:w="10544" w:type="dxa"/>
            <w:shd w:val="clear" w:color="auto" w:fill="auto"/>
            <w:noWrap/>
            <w:tcMar>
              <w:left w:w="56" w:type="dxa"/>
              <w:right w:w="56" w:type="dxa"/>
            </w:tcMar>
            <w:vAlign w:val="center"/>
          </w:tcPr>
          <w:p w14:paraId="04467A7E" w14:textId="77777777" w:rsidR="006505D8" w:rsidRDefault="00434033">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6505D8" w14:paraId="1F720386" w14:textId="77777777">
        <w:trPr>
          <w:trHeight w:hRule="exact" w:val="170"/>
        </w:trPr>
        <w:tc>
          <w:tcPr>
            <w:tcW w:w="10544" w:type="dxa"/>
            <w:shd w:val="clear" w:color="auto" w:fill="auto"/>
            <w:noWrap/>
            <w:tcMar>
              <w:left w:w="56" w:type="dxa"/>
              <w:right w:w="56" w:type="dxa"/>
            </w:tcMar>
            <w:vAlign w:val="center"/>
          </w:tcPr>
          <w:p w14:paraId="0C2FC3AA" w14:textId="77777777" w:rsidR="006505D8" w:rsidRDefault="006505D8">
            <w:pPr>
              <w:autoSpaceDE w:val="0"/>
              <w:autoSpaceDN w:val="0"/>
              <w:jc w:val="both"/>
              <w:rPr>
                <w:rFonts w:ascii="Arial" w:eastAsia="Arial" w:hAnsi="Arial" w:cs="Arial"/>
                <w:color w:val="000000"/>
                <w:sz w:val="16"/>
              </w:rPr>
            </w:pPr>
          </w:p>
        </w:tc>
      </w:tr>
    </w:tbl>
    <w:p w14:paraId="73FDF4B2" w14:textId="77777777" w:rsidR="006505D8" w:rsidRDefault="006505D8">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6505D8" w14:paraId="3E87925B"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6505D8" w14:paraId="74D536E1"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70A13E05" w14:textId="77777777" w:rsidR="006505D8" w:rsidRDefault="00434033">
                  <w:pPr>
                    <w:autoSpaceDE w:val="0"/>
                    <w:autoSpaceDN w:val="0"/>
                    <w:spacing w:after="80"/>
                    <w:jc w:val="both"/>
                  </w:pPr>
                  <w:r>
                    <w:rPr>
                      <w:rFonts w:ascii="Arial" w:eastAsia="Arial" w:hAnsi="Arial" w:cs="Arial"/>
                      <w:b/>
                      <w:color w:val="000000"/>
                      <w:sz w:val="16"/>
                    </w:rPr>
                    <w:t>One-off charges taken before or after you invest</w:t>
                  </w:r>
                </w:p>
              </w:tc>
            </w:tr>
            <w:tr w:rsidR="006505D8" w14:paraId="43674556"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32A759B0" w14:textId="77777777" w:rsidR="006505D8" w:rsidRDefault="00434033">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592889D4" w14:textId="77777777" w:rsidR="006505D8" w:rsidRDefault="00434033">
                  <w:pPr>
                    <w:autoSpaceDE w:val="0"/>
                    <w:autoSpaceDN w:val="0"/>
                    <w:jc w:val="both"/>
                  </w:pPr>
                  <w:r>
                    <w:rPr>
                      <w:rFonts w:ascii="Arial" w:eastAsia="Arial" w:hAnsi="Arial" w:cs="Arial"/>
                      <w:color w:val="000000"/>
                      <w:sz w:val="16"/>
                    </w:rPr>
                    <w:t>5.00%</w:t>
                  </w:r>
                </w:p>
              </w:tc>
              <w:tc>
                <w:tcPr>
                  <w:tcW w:w="2437" w:type="dxa"/>
                  <w:tcBorders>
                    <w:right w:val="single" w:sz="4" w:space="0" w:color="000000"/>
                  </w:tcBorders>
                  <w:shd w:val="clear" w:color="auto" w:fill="auto"/>
                  <w:noWrap/>
                  <w:tcMar>
                    <w:left w:w="56" w:type="dxa"/>
                    <w:right w:w="56" w:type="dxa"/>
                  </w:tcMar>
                  <w:vAlign w:val="center"/>
                </w:tcPr>
                <w:p w14:paraId="033C8281" w14:textId="77777777" w:rsidR="006505D8" w:rsidRDefault="006505D8">
                  <w:pPr>
                    <w:autoSpaceDE w:val="0"/>
                    <w:autoSpaceDN w:val="0"/>
                    <w:jc w:val="both"/>
                    <w:rPr>
                      <w:rFonts w:ascii="Arial" w:eastAsia="Arial" w:hAnsi="Arial" w:cs="Arial"/>
                      <w:color w:val="000000"/>
                      <w:sz w:val="16"/>
                    </w:rPr>
                  </w:pPr>
                </w:p>
              </w:tc>
            </w:tr>
            <w:tr w:rsidR="006505D8" w14:paraId="19451BFF"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6BDBD01B" w14:textId="77777777" w:rsidR="006505D8" w:rsidRDefault="00434033">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6ACB80CF" w14:textId="77777777" w:rsidR="006505D8" w:rsidRDefault="00434033">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1C197FB6" w14:textId="77777777" w:rsidR="006505D8" w:rsidRDefault="006505D8">
                  <w:pPr>
                    <w:autoSpaceDE w:val="0"/>
                    <w:autoSpaceDN w:val="0"/>
                    <w:jc w:val="both"/>
                    <w:rPr>
                      <w:rFonts w:ascii="Arial" w:eastAsia="Arial" w:hAnsi="Arial" w:cs="Arial"/>
                      <w:color w:val="000000"/>
                      <w:sz w:val="16"/>
                    </w:rPr>
                  </w:pPr>
                </w:p>
              </w:tc>
            </w:tr>
            <w:tr w:rsidR="006505D8" w14:paraId="7A3B13D6"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0B4FC5EE" w14:textId="77777777" w:rsidR="006505D8" w:rsidRDefault="006505D8">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0E68E918" w14:textId="77777777" w:rsidR="006505D8" w:rsidRDefault="006505D8">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69C308F2" w14:textId="77777777" w:rsidR="006505D8" w:rsidRDefault="006505D8">
                  <w:pPr>
                    <w:autoSpaceDE w:val="0"/>
                    <w:autoSpaceDN w:val="0"/>
                    <w:jc w:val="both"/>
                    <w:rPr>
                      <w:rFonts w:ascii="Arial" w:eastAsia="Arial" w:hAnsi="Arial" w:cs="Arial"/>
                      <w:color w:val="000000"/>
                      <w:sz w:val="16"/>
                    </w:rPr>
                  </w:pPr>
                </w:p>
              </w:tc>
            </w:tr>
            <w:tr w:rsidR="006505D8" w14:paraId="6D205200"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4774F679" w14:textId="77777777" w:rsidR="006505D8" w:rsidRDefault="00434033">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6505D8" w14:paraId="269407A7"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0BF6C63C" w14:textId="77777777" w:rsidR="006505D8" w:rsidRDefault="006505D8">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151FA592" w14:textId="77777777" w:rsidR="006505D8" w:rsidRDefault="006505D8">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7A1F873C" w14:textId="77777777" w:rsidR="006505D8" w:rsidRDefault="006505D8">
                  <w:pPr>
                    <w:autoSpaceDE w:val="0"/>
                    <w:autoSpaceDN w:val="0"/>
                    <w:jc w:val="both"/>
                    <w:rPr>
                      <w:rFonts w:ascii="Arial" w:eastAsia="Arial" w:hAnsi="Arial" w:cs="Arial"/>
                      <w:color w:val="000000"/>
                      <w:sz w:val="16"/>
                    </w:rPr>
                  </w:pPr>
                </w:p>
              </w:tc>
            </w:tr>
            <w:tr w:rsidR="006505D8" w14:paraId="60C40BB6"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17F65914" w14:textId="77777777" w:rsidR="006505D8" w:rsidRDefault="00434033">
                  <w:pPr>
                    <w:autoSpaceDE w:val="0"/>
                    <w:autoSpaceDN w:val="0"/>
                    <w:spacing w:before="80" w:after="80"/>
                    <w:jc w:val="both"/>
                  </w:pPr>
                  <w:r>
                    <w:rPr>
                      <w:rFonts w:ascii="Arial" w:eastAsia="Arial" w:hAnsi="Arial" w:cs="Arial"/>
                      <w:b/>
                      <w:color w:val="000000"/>
                      <w:sz w:val="16"/>
                    </w:rPr>
                    <w:t>Charges taken from the Fund over a year</w:t>
                  </w:r>
                </w:p>
              </w:tc>
            </w:tr>
            <w:tr w:rsidR="006505D8" w14:paraId="0588A960"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5C022ED7" w14:textId="77777777" w:rsidR="006505D8" w:rsidRDefault="00434033">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5ACBD342" w14:textId="2FE7360E" w:rsidR="006505D8" w:rsidRDefault="00434033">
                  <w:pPr>
                    <w:autoSpaceDE w:val="0"/>
                    <w:autoSpaceDN w:val="0"/>
                    <w:jc w:val="both"/>
                  </w:pPr>
                  <w:r>
                    <w:rPr>
                      <w:rFonts w:ascii="Arial" w:eastAsia="Arial" w:hAnsi="Arial" w:cs="Arial"/>
                      <w:color w:val="000000"/>
                      <w:sz w:val="16"/>
                    </w:rPr>
                    <w:t>1.73</w:t>
                  </w:r>
                  <w:r>
                    <w:rPr>
                      <w:rFonts w:ascii="Arial" w:eastAsia="Arial" w:hAnsi="Arial" w:cs="Arial"/>
                      <w:color w:val="000000"/>
                      <w:sz w:val="16"/>
                    </w:rPr>
                    <w:t>%</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58746D0E" w14:textId="77777777" w:rsidR="006505D8" w:rsidRDefault="006505D8">
                  <w:pPr>
                    <w:autoSpaceDE w:val="0"/>
                    <w:autoSpaceDN w:val="0"/>
                    <w:jc w:val="both"/>
                    <w:rPr>
                      <w:rFonts w:ascii="Arial" w:eastAsia="Arial" w:hAnsi="Arial" w:cs="Arial"/>
                      <w:color w:val="000000"/>
                      <w:sz w:val="16"/>
                    </w:rPr>
                  </w:pPr>
                </w:p>
              </w:tc>
            </w:tr>
            <w:tr w:rsidR="006505D8" w14:paraId="4E43F1FC"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66D681F1" w14:textId="77777777" w:rsidR="006505D8" w:rsidRDefault="00434033">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6505D8" w14:paraId="309A41A6"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1FA73EEB" w14:textId="77777777" w:rsidR="006505D8" w:rsidRDefault="00434033">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6E258633" w14:textId="77777777" w:rsidR="006505D8" w:rsidRDefault="00434033">
                  <w:pPr>
                    <w:autoSpaceDE w:val="0"/>
                    <w:autoSpaceDN w:val="0"/>
                  </w:pPr>
                  <w:r>
                    <w:rPr>
                      <w:rFonts w:ascii="Arial" w:eastAsia="Arial" w:hAnsi="Arial" w:cs="Arial"/>
                      <w:color w:val="000000"/>
                      <w:sz w:val="16"/>
                    </w:rPr>
                    <w:t>0.00%</w:t>
                  </w:r>
                </w:p>
              </w:tc>
            </w:tr>
          </w:tbl>
          <w:p w14:paraId="28D53F2B" w14:textId="77777777" w:rsidR="006505D8" w:rsidRDefault="006505D8">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6505D8" w14:paraId="4C42ECE9" w14:textId="77777777">
              <w:trPr>
                <w:trHeight w:hRule="exact" w:val="170"/>
              </w:trPr>
              <w:tc>
                <w:tcPr>
                  <w:tcW w:w="510" w:type="dxa"/>
                  <w:shd w:val="clear" w:color="auto" w:fill="auto"/>
                  <w:noWrap/>
                  <w:tcMar>
                    <w:left w:w="20" w:type="dxa"/>
                    <w:right w:w="20" w:type="dxa"/>
                  </w:tcMar>
                </w:tcPr>
                <w:p w14:paraId="17E52180" w14:textId="77777777" w:rsidR="006505D8" w:rsidRDefault="006505D8">
                  <w:pPr>
                    <w:autoSpaceDE w:val="0"/>
                    <w:autoSpaceDN w:val="0"/>
                    <w:rPr>
                      <w:rFonts w:ascii="Arial" w:eastAsia="Arial" w:hAnsi="Arial" w:cs="Arial"/>
                      <w:color w:val="000000"/>
                      <w:sz w:val="18"/>
                    </w:rPr>
                  </w:pPr>
                </w:p>
              </w:tc>
            </w:tr>
          </w:tbl>
          <w:p w14:paraId="3E879670" w14:textId="77777777" w:rsidR="006505D8" w:rsidRDefault="006505D8">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6505D8" w14:paraId="437E4BE8" w14:textId="77777777">
              <w:tc>
                <w:tcPr>
                  <w:tcW w:w="5017" w:type="dxa"/>
                  <w:shd w:val="clear" w:color="auto" w:fill="auto"/>
                  <w:noWrap/>
                  <w:tcMar>
                    <w:left w:w="56" w:type="dxa"/>
                    <w:right w:w="56" w:type="dxa"/>
                  </w:tcMar>
                  <w:vAlign w:val="center"/>
                </w:tcPr>
                <w:p w14:paraId="72A320D3" w14:textId="77777777" w:rsidR="006505D8" w:rsidRDefault="00434033">
                  <w:pPr>
                    <w:keepLines/>
                    <w:autoSpaceDE w:val="0"/>
                    <w:autoSpaceDN w:val="0"/>
                    <w:jc w:val="both"/>
                  </w:pPr>
                  <w:r>
                    <w:rPr>
                      <w:rFonts w:ascii="Arial" w:eastAsia="Arial" w:hAnsi="Arial" w:cs="Arial"/>
                      <w:color w:val="000000"/>
                      <w:sz w:val="16"/>
                    </w:rPr>
                    <w:t>The Exit and Entry charges shown are maximum figures. It is possible that you will pay substantially less, or there will be no charges at all. You can find out the actual entry and exit charges from your financial advisor or the Manager of the Fund.</w:t>
                  </w:r>
                </w:p>
                <w:p w14:paraId="772F2C32" w14:textId="77777777" w:rsidR="006505D8" w:rsidRDefault="00434033">
                  <w:pPr>
                    <w:keepLines/>
                    <w:autoSpaceDE w:val="0"/>
                    <w:autoSpaceDN w:val="0"/>
                    <w:jc w:val="both"/>
                  </w:pPr>
                  <w:r>
                    <w:rPr>
                      <w:rFonts w:ascii="Arial" w:eastAsia="Arial" w:hAnsi="Arial" w:cs="Arial"/>
                      <w:color w:val="000000"/>
                      <w:sz w:val="16"/>
                    </w:rPr>
                    <w:t> </w:t>
                  </w:r>
                </w:p>
                <w:p w14:paraId="67BF6995" w14:textId="77777777" w:rsidR="006505D8" w:rsidRDefault="00434033">
                  <w:pPr>
                    <w:keepLines/>
                    <w:autoSpaceDE w:val="0"/>
                    <w:autoSpaceDN w:val="0"/>
                    <w:jc w:val="both"/>
                  </w:pPr>
                  <w:r>
                    <w:rPr>
                      <w:rFonts w:ascii="Arial" w:eastAsia="Arial" w:hAnsi="Arial" w:cs="Arial"/>
                      <w:color w:val="000000"/>
                      <w:sz w:val="16"/>
                    </w:rPr>
                    <w:t>Ther</w:t>
                  </w:r>
                  <w:r>
                    <w:rPr>
                      <w:rFonts w:ascii="Arial" w:eastAsia="Arial" w:hAnsi="Arial" w:cs="Arial"/>
                      <w:color w:val="000000"/>
                      <w:sz w:val="16"/>
                    </w:rPr>
                    <w:t>e is no charge for switching between sub-Funds up to a maximum of four times per annum.</w:t>
                  </w:r>
                </w:p>
                <w:p w14:paraId="354256DD" w14:textId="77777777" w:rsidR="006505D8" w:rsidRDefault="00434033">
                  <w:pPr>
                    <w:keepLines/>
                    <w:autoSpaceDE w:val="0"/>
                    <w:autoSpaceDN w:val="0"/>
                    <w:jc w:val="both"/>
                  </w:pPr>
                  <w:r>
                    <w:rPr>
                      <w:rFonts w:ascii="Arial" w:eastAsia="Arial" w:hAnsi="Arial" w:cs="Arial"/>
                      <w:color w:val="000000"/>
                      <w:sz w:val="16"/>
                    </w:rPr>
                    <w:t> </w:t>
                  </w:r>
                </w:p>
                <w:p w14:paraId="4D0B3F0A" w14:textId="77777777" w:rsidR="006505D8" w:rsidRDefault="00434033">
                  <w:pPr>
                    <w:keepLines/>
                    <w:autoSpaceDE w:val="0"/>
                    <w:autoSpaceDN w:val="0"/>
                    <w:jc w:val="both"/>
                  </w:pPr>
                  <w:r>
                    <w:rPr>
                      <w:rFonts w:ascii="Arial" w:eastAsia="Arial" w:hAnsi="Arial" w:cs="Arial"/>
                      <w:color w:val="000000"/>
                      <w:sz w:val="16"/>
                    </w:rPr>
                    <w:t>The ongoing charges figure is based on the expenses of the year ending 31 December 2021. This figure may vary from year to year. It excludes portfolio transaction cos</w:t>
                  </w:r>
                  <w:r>
                    <w:rPr>
                      <w:rFonts w:ascii="Arial" w:eastAsia="Arial" w:hAnsi="Arial" w:cs="Arial"/>
                      <w:color w:val="000000"/>
                      <w:sz w:val="16"/>
                    </w:rPr>
                    <w:t>ts, except in the case of an entry or exit charge paid by the UCITS when buying or selling units in another UCITS or collective investment undertaking. The ongoing charges figure includes the ongoing charges of the collective investment schemes or exchange</w:t>
                  </w:r>
                  <w:r>
                    <w:rPr>
                      <w:rFonts w:ascii="Arial" w:eastAsia="Arial" w:hAnsi="Arial" w:cs="Arial"/>
                      <w:color w:val="000000"/>
                      <w:sz w:val="16"/>
                    </w:rPr>
                    <w:t>-traded Funds held by the Fund.</w:t>
                  </w:r>
                </w:p>
              </w:tc>
            </w:tr>
          </w:tbl>
          <w:p w14:paraId="5F32E4FC" w14:textId="77777777" w:rsidR="006505D8" w:rsidRDefault="006505D8">
            <w:pPr>
              <w:keepNext/>
              <w:autoSpaceDE w:val="0"/>
              <w:autoSpaceDN w:val="0"/>
              <w:rPr>
                <w:vanish/>
                <w:sz w:val="2"/>
                <w:szCs w:val="2"/>
              </w:rPr>
            </w:pPr>
          </w:p>
        </w:tc>
      </w:tr>
    </w:tbl>
    <w:p w14:paraId="72067BBB" w14:textId="77777777" w:rsidR="006505D8" w:rsidRDefault="006505D8">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6505D8" w14:paraId="232AA3D4" w14:textId="77777777">
        <w:tc>
          <w:tcPr>
            <w:tcW w:w="10544" w:type="dxa"/>
            <w:shd w:val="clear" w:color="auto" w:fill="auto"/>
            <w:noWrap/>
            <w:tcMar>
              <w:left w:w="56" w:type="dxa"/>
              <w:right w:w="56" w:type="dxa"/>
            </w:tcMar>
            <w:vAlign w:val="center"/>
          </w:tcPr>
          <w:p w14:paraId="7DC5AA7E" w14:textId="77777777" w:rsidR="006505D8" w:rsidRDefault="00434033">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35DBBFD4" w14:textId="77777777" w:rsidR="006505D8" w:rsidRDefault="006505D8">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6505D8" w14:paraId="1CD988F8" w14:textId="77777777">
        <w:trPr>
          <w:trHeight w:hRule="exact" w:val="283"/>
        </w:trPr>
        <w:tc>
          <w:tcPr>
            <w:tcW w:w="10544" w:type="dxa"/>
            <w:shd w:val="clear" w:color="auto" w:fill="auto"/>
            <w:noWrap/>
            <w:tcMar>
              <w:left w:w="20" w:type="dxa"/>
              <w:right w:w="20" w:type="dxa"/>
            </w:tcMar>
          </w:tcPr>
          <w:p w14:paraId="4A5AEA40" w14:textId="77777777" w:rsidR="006505D8" w:rsidRDefault="006505D8">
            <w:pPr>
              <w:autoSpaceDE w:val="0"/>
              <w:autoSpaceDN w:val="0"/>
              <w:rPr>
                <w:rFonts w:ascii="Arial" w:eastAsia="Arial" w:hAnsi="Arial" w:cs="Arial"/>
                <w:color w:val="000000"/>
                <w:sz w:val="18"/>
              </w:rPr>
            </w:pPr>
          </w:p>
        </w:tc>
      </w:tr>
    </w:tbl>
    <w:p w14:paraId="60686543" w14:textId="77777777" w:rsidR="006505D8" w:rsidRDefault="006505D8">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6505D8" w14:paraId="7B56EE41"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2001AD02" w14:textId="77777777" w:rsidR="006505D8" w:rsidRDefault="00434033">
            <w:pPr>
              <w:keepNext/>
              <w:autoSpaceDE w:val="0"/>
              <w:autoSpaceDN w:val="0"/>
            </w:pPr>
            <w:r>
              <w:rPr>
                <w:rFonts w:ascii="Arial" w:eastAsia="Arial" w:hAnsi="Arial" w:cs="Arial"/>
                <w:b/>
                <w:color w:val="000000"/>
                <w:sz w:val="18"/>
              </w:rPr>
              <w:t>Past Performance</w:t>
            </w:r>
          </w:p>
        </w:tc>
      </w:tr>
      <w:tr w:rsidR="006505D8" w14:paraId="6876B60D" w14:textId="77777777">
        <w:trPr>
          <w:trHeight w:hRule="exact" w:val="226"/>
        </w:trPr>
        <w:tc>
          <w:tcPr>
            <w:tcW w:w="10544" w:type="dxa"/>
            <w:shd w:val="clear" w:color="auto" w:fill="auto"/>
            <w:noWrap/>
            <w:tcMar>
              <w:left w:w="20" w:type="dxa"/>
              <w:right w:w="20" w:type="dxa"/>
            </w:tcMar>
          </w:tcPr>
          <w:p w14:paraId="50FF2D39" w14:textId="77777777" w:rsidR="006505D8" w:rsidRDefault="006505D8">
            <w:pPr>
              <w:autoSpaceDE w:val="0"/>
              <w:autoSpaceDN w:val="0"/>
              <w:rPr>
                <w:rFonts w:ascii="Arial" w:eastAsia="Arial" w:hAnsi="Arial" w:cs="Arial"/>
                <w:color w:val="000000"/>
                <w:sz w:val="18"/>
              </w:rPr>
            </w:pPr>
          </w:p>
        </w:tc>
      </w:tr>
    </w:tbl>
    <w:p w14:paraId="2D330277" w14:textId="77777777" w:rsidR="006505D8" w:rsidRDefault="006505D8">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6505D8" w14:paraId="29C81182" w14:textId="77777777">
        <w:trPr>
          <w:cantSplit/>
        </w:trPr>
        <w:tc>
          <w:tcPr>
            <w:tcW w:w="5017" w:type="dxa"/>
          </w:tcPr>
          <w:p w14:paraId="18F25EBB" w14:textId="77777777" w:rsidR="006505D8" w:rsidRDefault="00434033">
            <w:pPr>
              <w:autoSpaceDE w:val="0"/>
              <w:autoSpaceDN w:val="0"/>
            </w:pPr>
            <w:r>
              <w:rPr>
                <w:noProof/>
              </w:rPr>
              <w:drawing>
                <wp:inline distT="0" distB="0" distL="0" distR="0" wp14:anchorId="62238F7D" wp14:editId="0944948B">
                  <wp:extent cx="3168000" cy="2232000"/>
                  <wp:effectExtent l="0" t="0" r="12700" b="21590"/>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28FB0F" w14:textId="77777777" w:rsidR="006505D8" w:rsidRDefault="006505D8">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6505D8" w14:paraId="5FB21CF8" w14:textId="77777777">
              <w:trPr>
                <w:trHeight w:hRule="exact" w:val="170"/>
              </w:trPr>
              <w:tc>
                <w:tcPr>
                  <w:tcW w:w="510" w:type="dxa"/>
                  <w:shd w:val="clear" w:color="auto" w:fill="auto"/>
                  <w:noWrap/>
                  <w:tcMar>
                    <w:left w:w="20" w:type="dxa"/>
                    <w:right w:w="20" w:type="dxa"/>
                  </w:tcMar>
                </w:tcPr>
                <w:p w14:paraId="30344119" w14:textId="77777777" w:rsidR="006505D8" w:rsidRDefault="006505D8">
                  <w:pPr>
                    <w:autoSpaceDE w:val="0"/>
                    <w:autoSpaceDN w:val="0"/>
                    <w:rPr>
                      <w:rFonts w:ascii="Arial" w:eastAsia="Arial" w:hAnsi="Arial" w:cs="Arial"/>
                      <w:color w:val="000000"/>
                      <w:sz w:val="18"/>
                    </w:rPr>
                  </w:pPr>
                </w:p>
              </w:tc>
            </w:tr>
          </w:tbl>
          <w:p w14:paraId="4F0E3B79" w14:textId="77777777" w:rsidR="006505D8" w:rsidRDefault="006505D8">
            <w:pPr>
              <w:keepNext/>
              <w:autoSpaceDE w:val="0"/>
              <w:autoSpaceDN w:val="0"/>
              <w:rPr>
                <w:vanish/>
                <w:sz w:val="2"/>
                <w:szCs w:val="2"/>
              </w:rPr>
            </w:pPr>
          </w:p>
        </w:tc>
        <w:tc>
          <w:tcPr>
            <w:tcW w:w="5017" w:type="dxa"/>
          </w:tcPr>
          <w:p w14:paraId="700C6194" w14:textId="77777777" w:rsidR="006505D8" w:rsidRDefault="00434033">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260855B1" w14:textId="77777777" w:rsidR="006505D8" w:rsidRDefault="006505D8">
            <w:pPr>
              <w:keepLines/>
              <w:autoSpaceDE w:val="0"/>
              <w:autoSpaceDN w:val="0"/>
              <w:spacing w:after="60"/>
              <w:jc w:val="both"/>
              <w:rPr>
                <w:rFonts w:ascii="Arial" w:eastAsia="Arial" w:hAnsi="Arial" w:cs="Arial"/>
                <w:color w:val="000000"/>
                <w:sz w:val="16"/>
                <w:szCs w:val="16"/>
              </w:rPr>
            </w:pPr>
          </w:p>
          <w:p w14:paraId="28CC2292" w14:textId="77777777" w:rsidR="006505D8" w:rsidRDefault="00434033">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xml:space="preserve">The Fund was launched in 2014 and this share class was launched in 2014 </w:t>
            </w:r>
          </w:p>
          <w:p w14:paraId="3A570884" w14:textId="77777777" w:rsidR="006505D8" w:rsidRDefault="00434033">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37EE82C0" w14:textId="77777777" w:rsidR="006505D8" w:rsidRDefault="006505D8">
            <w:pPr>
              <w:keepLines/>
              <w:autoSpaceDE w:val="0"/>
              <w:autoSpaceDN w:val="0"/>
              <w:spacing w:after="60"/>
              <w:jc w:val="both"/>
              <w:rPr>
                <w:rFonts w:ascii="Arial" w:eastAsia="Arial" w:hAnsi="Arial" w:cs="Arial"/>
                <w:color w:val="000000"/>
                <w:sz w:val="16"/>
                <w:szCs w:val="16"/>
              </w:rPr>
            </w:pPr>
          </w:p>
          <w:p w14:paraId="541ACE93" w14:textId="77777777" w:rsidR="006505D8" w:rsidRDefault="00434033">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xml:space="preserve">Past performance is based on the net asset value (NAV) of the Fund </w:t>
            </w:r>
            <w:r>
              <w:rPr>
                <w:rFonts w:ascii="Arial" w:eastAsia="Arial" w:hAnsi="Arial" w:cs="Arial"/>
                <w:color w:val="000000"/>
                <w:sz w:val="16"/>
                <w:szCs w:val="16"/>
              </w:rPr>
              <w:t>and is not a reliable indicator of future results</w:t>
            </w:r>
          </w:p>
          <w:p w14:paraId="2373BA8A" w14:textId="77777777" w:rsidR="006505D8" w:rsidRDefault="006505D8">
            <w:pPr>
              <w:keepNext/>
              <w:autoSpaceDE w:val="0"/>
              <w:autoSpaceDN w:val="0"/>
              <w:rPr>
                <w:vanish/>
                <w:sz w:val="2"/>
                <w:szCs w:val="2"/>
              </w:rPr>
            </w:pPr>
          </w:p>
        </w:tc>
      </w:tr>
    </w:tbl>
    <w:p w14:paraId="7B5465BD" w14:textId="77777777" w:rsidR="006505D8" w:rsidRDefault="006505D8">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6505D8" w14:paraId="1AEBDE8E" w14:textId="77777777">
        <w:trPr>
          <w:trHeight w:hRule="exact" w:val="283"/>
        </w:trPr>
        <w:tc>
          <w:tcPr>
            <w:tcW w:w="10544" w:type="dxa"/>
            <w:shd w:val="clear" w:color="auto" w:fill="auto"/>
            <w:noWrap/>
            <w:tcMar>
              <w:left w:w="20" w:type="dxa"/>
              <w:right w:w="20" w:type="dxa"/>
            </w:tcMar>
          </w:tcPr>
          <w:p w14:paraId="6FD008BB" w14:textId="77777777" w:rsidR="006505D8" w:rsidRDefault="006505D8">
            <w:pPr>
              <w:autoSpaceDE w:val="0"/>
              <w:autoSpaceDN w:val="0"/>
              <w:rPr>
                <w:rFonts w:ascii="Arial" w:eastAsia="Arial" w:hAnsi="Arial" w:cs="Arial"/>
                <w:color w:val="000000"/>
                <w:sz w:val="18"/>
              </w:rPr>
            </w:pPr>
          </w:p>
        </w:tc>
      </w:tr>
    </w:tbl>
    <w:p w14:paraId="65C5A15C" w14:textId="77777777" w:rsidR="006505D8" w:rsidRDefault="006505D8">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6505D8" w14:paraId="59F279FF"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9CC33F7" w14:textId="77777777" w:rsidR="006505D8" w:rsidRDefault="00434033">
            <w:pPr>
              <w:keepNext/>
              <w:autoSpaceDE w:val="0"/>
              <w:autoSpaceDN w:val="0"/>
            </w:pPr>
            <w:r>
              <w:rPr>
                <w:rFonts w:ascii="Arial" w:eastAsia="Arial" w:hAnsi="Arial" w:cs="Arial"/>
                <w:b/>
                <w:color w:val="000000"/>
                <w:sz w:val="18"/>
              </w:rPr>
              <w:t>Practical Information</w:t>
            </w:r>
          </w:p>
        </w:tc>
      </w:tr>
      <w:tr w:rsidR="006505D8" w14:paraId="7EFD9A3C" w14:textId="77777777">
        <w:trPr>
          <w:trHeight w:hRule="exact" w:val="226"/>
        </w:trPr>
        <w:tc>
          <w:tcPr>
            <w:tcW w:w="10544" w:type="dxa"/>
            <w:shd w:val="clear" w:color="auto" w:fill="auto"/>
            <w:noWrap/>
            <w:tcMar>
              <w:left w:w="20" w:type="dxa"/>
              <w:right w:w="20" w:type="dxa"/>
            </w:tcMar>
          </w:tcPr>
          <w:p w14:paraId="463F21B9" w14:textId="77777777" w:rsidR="006505D8" w:rsidRDefault="006505D8">
            <w:pPr>
              <w:autoSpaceDE w:val="0"/>
              <w:autoSpaceDN w:val="0"/>
              <w:rPr>
                <w:rFonts w:ascii="Arial" w:eastAsia="Arial" w:hAnsi="Arial" w:cs="Arial"/>
                <w:color w:val="000000"/>
                <w:sz w:val="18"/>
              </w:rPr>
            </w:pPr>
          </w:p>
        </w:tc>
      </w:tr>
    </w:tbl>
    <w:p w14:paraId="6212DC71" w14:textId="77777777" w:rsidR="006505D8" w:rsidRDefault="006505D8">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6505D8" w14:paraId="55977FA3" w14:textId="77777777">
        <w:tc>
          <w:tcPr>
            <w:tcW w:w="4989" w:type="dxa"/>
            <w:shd w:val="clear" w:color="auto" w:fill="auto"/>
            <w:noWrap/>
            <w:tcMar>
              <w:left w:w="56" w:type="dxa"/>
              <w:right w:w="56" w:type="dxa"/>
            </w:tcMar>
          </w:tcPr>
          <w:p w14:paraId="089FC394" w14:textId="77777777" w:rsidR="006505D8" w:rsidRDefault="00434033">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w:t>
            </w:r>
            <w:proofErr w:type="spellStart"/>
            <w:r>
              <w:rPr>
                <w:rFonts w:ascii="Arial" w:eastAsia="Arial" w:hAnsi="Arial" w:cs="Arial"/>
                <w:color w:val="000000"/>
                <w:sz w:val="16"/>
              </w:rPr>
              <w:t>Sq</w:t>
            </w:r>
            <w:proofErr w:type="spellEnd"/>
            <w:r>
              <w:rPr>
                <w:rFonts w:ascii="Arial" w:eastAsia="Arial" w:hAnsi="Arial" w:cs="Arial"/>
                <w:color w:val="000000"/>
                <w:sz w:val="16"/>
              </w:rPr>
              <w:t xml:space="preserve"> East, Dublin 2, Ireland or by visiting www.presc</w:t>
            </w:r>
            <w:r>
              <w:rPr>
                <w:rFonts w:ascii="Arial" w:eastAsia="Arial" w:hAnsi="Arial" w:cs="Arial"/>
                <w:color w:val="000000"/>
                <w:sz w:val="16"/>
              </w:rPr>
              <w:t>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w:t>
            </w:r>
            <w:r>
              <w:rPr>
                <w:rFonts w:ascii="Arial" w:eastAsia="Arial" w:hAnsi="Arial" w:cs="Arial"/>
                <w:color w:val="000000"/>
                <w:sz w:val="16"/>
              </w:rPr>
              <w:t>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w:t>
            </w:r>
            <w:r>
              <w:rPr>
                <w:rFonts w:ascii="Arial" w:eastAsia="Arial" w:hAnsi="Arial" w:cs="Arial"/>
                <w:color w:val="000000"/>
                <w:sz w:val="16"/>
              </w:rPr>
              <w:t>s, please speak to an adviser.</w:t>
            </w:r>
          </w:p>
        </w:tc>
        <w:tc>
          <w:tcPr>
            <w:tcW w:w="510" w:type="dxa"/>
            <w:shd w:val="clear" w:color="auto" w:fill="auto"/>
            <w:noWrap/>
            <w:tcMar>
              <w:left w:w="56" w:type="dxa"/>
              <w:right w:w="56" w:type="dxa"/>
            </w:tcMar>
            <w:vAlign w:val="center"/>
          </w:tcPr>
          <w:p w14:paraId="741EC726" w14:textId="77777777" w:rsidR="006505D8" w:rsidRDefault="006505D8">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5BCAFA75" w14:textId="77777777" w:rsidR="006505D8" w:rsidRDefault="00434033">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w:t>
            </w:r>
            <w:r>
              <w:rPr>
                <w:rFonts w:ascii="Arial" w:eastAsia="Arial" w:hAnsi="Arial" w:cs="Arial"/>
                <w:color w:val="000000"/>
                <w:sz w:val="16"/>
              </w:rPr>
              <w:t xml:space="preserve">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274 Global Balanced </w:t>
            </w:r>
            <w:proofErr w:type="spellStart"/>
            <w:r>
              <w:rPr>
                <w:rFonts w:ascii="Arial" w:eastAsia="Arial" w:hAnsi="Arial" w:cs="Arial"/>
                <w:color w:val="000000"/>
                <w:sz w:val="16"/>
              </w:rPr>
              <w:t>FoF</w:t>
            </w:r>
            <w:proofErr w:type="spellEnd"/>
            <w:r>
              <w:rPr>
                <w:rFonts w:ascii="Arial" w:eastAsia="Arial" w:hAnsi="Arial" w:cs="Arial"/>
                <w:color w:val="000000"/>
                <w:sz w:val="16"/>
              </w:rPr>
              <w:t>, a sub-Fund of the ICAV. The assets and liabilities of each sub-Fund of the ICAV are segregated subject to the provisions of Irish law</w:t>
            </w:r>
            <w:r>
              <w:rPr>
                <w:rFonts w:ascii="Arial" w:eastAsia="Arial" w:hAnsi="Arial" w:cs="Arial"/>
                <w:color w:val="000000"/>
                <w:sz w:val="16"/>
              </w:rPr>
              <w:t>. The Prospectus and Periodic Reports are prepared for the entire ICAV. You can find out more information about the ICAV in the Prospectus.</w:t>
            </w:r>
          </w:p>
          <w:p w14:paraId="14F74BE0" w14:textId="77777777" w:rsidR="006505D8" w:rsidRDefault="00434033">
            <w:pPr>
              <w:keepNext/>
              <w:keepLines/>
              <w:autoSpaceDE w:val="0"/>
              <w:autoSpaceDN w:val="0"/>
              <w:jc w:val="both"/>
            </w:pPr>
            <w:r>
              <w:rPr>
                <w:rFonts w:ascii="Arial" w:eastAsia="Arial" w:hAnsi="Arial" w:cs="Arial"/>
                <w:color w:val="000000"/>
                <w:sz w:val="16"/>
              </w:rPr>
              <w:t> </w:t>
            </w:r>
          </w:p>
          <w:p w14:paraId="6E267D08" w14:textId="77777777" w:rsidR="006505D8" w:rsidRDefault="00434033">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w:t>
            </w:r>
            <w:r>
              <w:rPr>
                <w:rFonts w:ascii="Arial" w:eastAsia="Arial" w:hAnsi="Arial" w:cs="Arial"/>
                <w:color w:val="000000"/>
                <w:sz w:val="16"/>
              </w:rPr>
              <w:t>iption of how remuneration and benefits are calculated, the identity of persons responsible for awarding the remuneration and benefits including the composition of the remuneration committee, if any, are available at www.prescient.ie. A paper copy of the r</w:t>
            </w:r>
            <w:r>
              <w:rPr>
                <w:rFonts w:ascii="Arial" w:eastAsia="Arial" w:hAnsi="Arial" w:cs="Arial"/>
                <w:color w:val="000000"/>
                <w:sz w:val="16"/>
              </w:rPr>
              <w:t>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w:t>
            </w:r>
            <w:proofErr w:type="gramStart"/>
            <w:r>
              <w:rPr>
                <w:rFonts w:ascii="Arial" w:eastAsia="Arial" w:hAnsi="Arial" w:cs="Arial"/>
                <w:color w:val="000000"/>
                <w:sz w:val="16"/>
              </w:rPr>
              <w:t>on the basis of</w:t>
            </w:r>
            <w:proofErr w:type="gramEnd"/>
            <w:r>
              <w:rPr>
                <w:rFonts w:ascii="Arial" w:eastAsia="Arial" w:hAnsi="Arial" w:cs="Arial"/>
                <w:color w:val="000000"/>
                <w:sz w:val="16"/>
              </w:rPr>
              <w:t xml:space="preserve"> any statement contained in this document that is misleading, inaccurate or incon</w:t>
            </w:r>
            <w:r>
              <w:rPr>
                <w:rFonts w:ascii="Arial" w:eastAsia="Arial" w:hAnsi="Arial" w:cs="Arial"/>
                <w:color w:val="000000"/>
                <w:sz w:val="16"/>
              </w:rPr>
              <w:t>sistent with the relevant parts of the Prospectus for the Fund.</w:t>
            </w:r>
          </w:p>
        </w:tc>
      </w:tr>
      <w:tr w:rsidR="006505D8" w14:paraId="4C807C47" w14:textId="77777777">
        <w:trPr>
          <w:trHeight w:hRule="exact" w:val="226"/>
        </w:trPr>
        <w:tc>
          <w:tcPr>
            <w:tcW w:w="10488" w:type="dxa"/>
            <w:gridSpan w:val="3"/>
            <w:shd w:val="clear" w:color="auto" w:fill="auto"/>
            <w:noWrap/>
            <w:tcMar>
              <w:left w:w="56" w:type="dxa"/>
              <w:right w:w="56" w:type="dxa"/>
            </w:tcMar>
            <w:vAlign w:val="center"/>
          </w:tcPr>
          <w:p w14:paraId="30086110" w14:textId="77777777" w:rsidR="006505D8" w:rsidRDefault="006505D8">
            <w:pPr>
              <w:keepNext/>
              <w:autoSpaceDE w:val="0"/>
              <w:autoSpaceDN w:val="0"/>
              <w:jc w:val="both"/>
              <w:rPr>
                <w:rFonts w:ascii="Arial" w:eastAsia="Arial" w:hAnsi="Arial" w:cs="Arial"/>
                <w:color w:val="000000"/>
                <w:sz w:val="16"/>
              </w:rPr>
            </w:pPr>
          </w:p>
        </w:tc>
      </w:tr>
      <w:tr w:rsidR="006505D8" w14:paraId="373991D9" w14:textId="77777777">
        <w:tc>
          <w:tcPr>
            <w:tcW w:w="10488" w:type="dxa"/>
            <w:gridSpan w:val="3"/>
            <w:shd w:val="clear" w:color="auto" w:fill="auto"/>
            <w:noWrap/>
            <w:tcMar>
              <w:left w:w="56" w:type="dxa"/>
              <w:right w:w="56" w:type="dxa"/>
            </w:tcMar>
            <w:vAlign w:val="center"/>
          </w:tcPr>
          <w:p w14:paraId="5EF6A58A" w14:textId="2B143F21" w:rsidR="006505D8" w:rsidRDefault="00434033">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w:t>
            </w:r>
            <w:r>
              <w:rPr>
                <w:rFonts w:ascii="Arial" w:eastAsia="Arial" w:hAnsi="Arial" w:cs="Arial"/>
                <w:color w:val="000000"/>
                <w:sz w:val="16"/>
              </w:rPr>
              <w:t>This Key Information Document is accurate as at 15 February 2022. </w:t>
            </w:r>
          </w:p>
        </w:tc>
      </w:tr>
    </w:tbl>
    <w:p w14:paraId="369D0F32" w14:textId="77777777" w:rsidR="006505D8" w:rsidRDefault="006505D8">
      <w:pPr>
        <w:autoSpaceDE w:val="0"/>
        <w:autoSpaceDN w:val="0"/>
        <w:rPr>
          <w:sz w:val="2"/>
          <w:szCs w:val="2"/>
        </w:rPr>
      </w:pPr>
    </w:p>
    <w:sectPr w:rsidR="006505D8">
      <w:headerReference w:type="default" r:id="rId11"/>
      <w:footerReference w:type="default" r:id="rId12"/>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F4FD" w14:textId="77777777" w:rsidR="00000000" w:rsidRDefault="00434033">
      <w:r>
        <w:separator/>
      </w:r>
    </w:p>
  </w:endnote>
  <w:endnote w:type="continuationSeparator" w:id="0">
    <w:p w14:paraId="26EC4BF1" w14:textId="77777777" w:rsidR="00000000" w:rsidRDefault="0043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4B09" w14:textId="77777777" w:rsidR="006505D8" w:rsidRDefault="006505D8">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417C" w14:textId="77777777" w:rsidR="006505D8" w:rsidRDefault="006505D8">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3BB7" w14:textId="77777777" w:rsidR="006505D8" w:rsidRDefault="006505D8">
      <w:pPr>
        <w:pStyle w:val="Footer"/>
        <w:autoSpaceDE w:val="0"/>
        <w:autoSpaceDN w:val="0"/>
      </w:pPr>
    </w:p>
  </w:footnote>
  <w:footnote w:type="continuationSeparator" w:id="0">
    <w:p w14:paraId="7899461A" w14:textId="77777777" w:rsidR="006505D8" w:rsidRDefault="0043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298F" w14:textId="77777777" w:rsidR="006505D8" w:rsidRDefault="006505D8">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6395" w14:textId="77777777" w:rsidR="006505D8" w:rsidRDefault="006505D8">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628"/>
    <w:multiLevelType w:val="multilevel"/>
    <w:tmpl w:val="C6125CB0"/>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6505D8"/>
    <w:rsid w:val="00434033"/>
    <w:rsid w:val="006505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34A3"/>
  <w15:docId w15:val="{F8054CBD-7011-4036-9815-3C1C7592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Data!$A$2:$A$9</c:f>
              <c:strCache>
                <c:ptCount val="8"/>
                <c:pt idx="0">
                  <c:v>2014</c:v>
                </c:pt>
                <c:pt idx="1">
                  <c:v>2015</c:v>
                </c:pt>
                <c:pt idx="2">
                  <c:v>2016</c:v>
                </c:pt>
                <c:pt idx="3">
                  <c:v>2017</c:v>
                </c:pt>
                <c:pt idx="4">
                  <c:v>2018</c:v>
                </c:pt>
                <c:pt idx="5">
                  <c:v>2019</c:v>
                </c:pt>
                <c:pt idx="6">
                  <c:v>2020</c:v>
                </c:pt>
                <c:pt idx="7">
                  <c:v>2021</c:v>
                </c:pt>
              </c:strCache>
            </c:strRef>
          </c:cat>
          <c:val>
            <c:numRef>
              <c:f>Data!$B$2:$B$9</c:f>
              <c:numCache>
                <c:formatCode>General</c:formatCode>
                <c:ptCount val="8"/>
                <c:pt idx="1">
                  <c:v>-2.3777041512379999</c:v>
                </c:pt>
                <c:pt idx="2">
                  <c:v>3.204232381712</c:v>
                </c:pt>
                <c:pt idx="3">
                  <c:v>12.196537382722999</c:v>
                </c:pt>
                <c:pt idx="4">
                  <c:v>-5.0862068965520004</c:v>
                </c:pt>
                <c:pt idx="5">
                  <c:v>18.891916439599999</c:v>
                </c:pt>
                <c:pt idx="6">
                  <c:v>4.2780748663099999</c:v>
                </c:pt>
                <c:pt idx="7">
                  <c:v>13.553113553112</c:v>
                </c:pt>
              </c:numCache>
            </c:numRef>
          </c:val>
          <c:extLst xmlns:c16="http://schemas.microsoft.com/office/drawing/2014/chart">
            <c:ext xmlns:c16="http://schemas.microsoft.com/office/drawing/2014/chart" uri="{C3380CC4-5D6E-409C-BE32-E72D297353CC}">
              <c16:uniqueId val="{00000000-26D3-430A-9627-798B0770C7DB}"/>
            </c:ext>
          </c:extLst>
        </c:ser>
        <c:ser>
          <c:idx val="1"/>
          <c:order val="1"/>
          <c:tx>
            <c:strRef>
              <c:f>Data!$C$1</c:f>
              <c:strCache>
                <c:ptCount val="1"/>
                <c:pt idx="0">
                  <c:v>60% MSCI World 40% Merrill Glb</c:v>
                </c:pt>
              </c:strCache>
            </c:strRef>
          </c:tx>
          <c:spPr>
            <a:solidFill>
              <a:srgbClr val="B3B3B3"/>
            </a:solidFill>
            <a:ln>
              <a:noFill/>
            </a:ln>
          </c:spPr>
          <c:invertIfNegative val="0"/>
          <c:cat>
            <c:strRef>
              <c:f>Data!$A$2:$A$9</c:f>
              <c:strCache>
                <c:ptCount val="8"/>
                <c:pt idx="0">
                  <c:v>2014</c:v>
                </c:pt>
                <c:pt idx="1">
                  <c:v>2015</c:v>
                </c:pt>
                <c:pt idx="2">
                  <c:v>2016</c:v>
                </c:pt>
                <c:pt idx="3">
                  <c:v>2017</c:v>
                </c:pt>
                <c:pt idx="4">
                  <c:v>2018</c:v>
                </c:pt>
                <c:pt idx="5">
                  <c:v>2019</c:v>
                </c:pt>
                <c:pt idx="6">
                  <c:v>2020</c:v>
                </c:pt>
                <c:pt idx="7">
                  <c:v>2021</c:v>
                </c:pt>
              </c:strCache>
            </c:strRef>
          </c:cat>
          <c:val>
            <c:numRef>
              <c:f>Data!$C$2:$C$9</c:f>
              <c:numCache>
                <c:formatCode>General</c:formatCode>
                <c:ptCount val="8"/>
                <c:pt idx="1">
                  <c:v>-0.93443039534299999</c:v>
                </c:pt>
                <c:pt idx="2">
                  <c:v>4.558605079146</c:v>
                </c:pt>
                <c:pt idx="3">
                  <c:v>12.183502800346</c:v>
                </c:pt>
                <c:pt idx="4">
                  <c:v>-5.7658078153580004</c:v>
                </c:pt>
                <c:pt idx="5">
                  <c:v>17.166718460831</c:v>
                </c:pt>
                <c:pt idx="6">
                  <c:v>11.221917983571</c:v>
                </c:pt>
                <c:pt idx="7">
                  <c:v>15.344553791008</c:v>
                </c:pt>
              </c:numCache>
            </c:numRef>
          </c:val>
          <c:extLst xmlns:c16="http://schemas.microsoft.com/office/drawing/2014/chart">
            <c:ext xmlns:c16="http://schemas.microsoft.com/office/drawing/2014/chart" uri="{C3380CC4-5D6E-409C-BE32-E72D297353CC}">
              <c16:uniqueId val="{00000001-26D3-430A-9627-798B0770C7DB}"/>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23.891916439599999"/>
          <c:min val="-10"/>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5"/>
        <c:minorUnit val="1"/>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endParaRPr lang="en-US" sz="600" b="0" i="0" u="none" strike="noStrike" baseline="0">
            <a:solidFill>
              <a:srgbClr val="000000"/>
            </a:solidFill>
            <a:latin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1413</Words>
  <Characters>8055</Characters>
  <Application>Microsoft Office Word</Application>
  <DocSecurity>4</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Lally</dc:creator>
  <cp:lastModifiedBy>Emma Lally</cp:lastModifiedBy>
  <cp:revision>2</cp:revision>
  <dcterms:created xsi:type="dcterms:W3CDTF">2022-02-15T16:53:00Z</dcterms:created>
  <dcterms:modified xsi:type="dcterms:W3CDTF">2022-02-15T16:53:00Z</dcterms:modified>
</cp:coreProperties>
</file>